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s>
        <w:jc w:val="center"/>
        <w:rPr>
          <w:b w:val="0"/>
          <w:bCs w:val="0"/>
          <w:sz w:val="36"/>
          <w:szCs w:val="36"/>
          <w:vertAlign w:val="baseline"/>
        </w:rPr>
      </w:pPr>
      <w:r w:rsidDel="00000000" w:rsidR="00000000" w:rsidRPr="00000000">
        <w:rPr>
          <w:b w:val="1"/>
          <w:bCs w:val="1"/>
          <w:sz w:val="36"/>
          <w:szCs w:val="36"/>
          <w:vertAlign w:val="baseline"/>
          <w:rtl w:val="0"/>
        </w:rPr>
        <w:t xml:space="preserve">MAC Water Polo Referee Association, </w:t>
      </w:r>
      <w:r w:rsidDel="00000000" w:rsidR="00000000" w:rsidRPr="00000000">
        <w:rPr>
          <w:b w:val="1"/>
          <w:bCs w:val="1"/>
          <w:sz w:val="16"/>
          <w:szCs w:val="16"/>
          <w:vertAlign w:val="baseline"/>
          <w:rtl w:val="0"/>
        </w:rPr>
        <w:t xml:space="preserve">LLC</w:t>
      </w:r>
      <w:r w:rsidDel="00000000" w:rsidR="00000000" w:rsidRPr="00000000">
        <w:rPr>
          <w:rtl w:val="0"/>
        </w:rPr>
      </w:r>
    </w:p>
    <w:p w:rsidR="00000000" w:rsidDel="00000000" w:rsidP="00000000" w:rsidRDefault="00000000" w:rsidRPr="00000000" w14:paraId="00000002">
      <w:pPr>
        <w:tabs>
          <w:tab w:val="left" w:leader="none" w:pos="360"/>
        </w:tabs>
        <w:jc w:val="center"/>
        <w:rPr>
          <w:b w:val="0"/>
          <w:bCs w:val="0"/>
          <w:sz w:val="36"/>
          <w:szCs w:val="36"/>
          <w:vertAlign w:val="baseline"/>
        </w:rPr>
      </w:pPr>
      <w:r w:rsidDel="00000000" w:rsidR="00000000" w:rsidRPr="00000000">
        <w:rPr>
          <w:b w:val="1"/>
          <w:bCs w:val="1"/>
          <w:sz w:val="36"/>
          <w:szCs w:val="36"/>
          <w:vertAlign w:val="baseline"/>
          <w:rtl w:val="0"/>
        </w:rPr>
        <w:t xml:space="preserve">3 yr. Contract Agreement</w:t>
      </w:r>
      <w:r w:rsidDel="00000000" w:rsidR="00000000" w:rsidRPr="00000000">
        <w:rPr>
          <w:rtl w:val="0"/>
        </w:rPr>
      </w:r>
    </w:p>
    <w:p w:rsidR="00000000" w:rsidDel="00000000" w:rsidP="00000000" w:rsidRDefault="00000000" w:rsidRPr="00000000" w14:paraId="00000003">
      <w:pPr>
        <w:tabs>
          <w:tab w:val="left" w:leader="none" w:pos="360"/>
        </w:tabs>
        <w:jc w:val="center"/>
        <w:rPr>
          <w:b w:val="0"/>
          <w:bCs w:val="0"/>
          <w:sz w:val="36"/>
          <w:szCs w:val="36"/>
          <w:vertAlign w:val="baseline"/>
        </w:rPr>
      </w:pPr>
      <w:r w:rsidDel="00000000" w:rsidR="00000000" w:rsidRPr="00000000">
        <w:rPr>
          <w:b w:val="1"/>
          <w:bCs w:val="1"/>
          <w:sz w:val="36"/>
          <w:szCs w:val="36"/>
          <w:vertAlign w:val="baseline"/>
          <w:rtl w:val="0"/>
        </w:rPr>
        <w:t xml:space="preserve">North Coast Section (NCS)</w:t>
      </w:r>
      <w:r w:rsidDel="00000000" w:rsidR="00000000" w:rsidRPr="00000000">
        <w:rPr>
          <w:rtl w:val="0"/>
        </w:rPr>
      </w:r>
    </w:p>
    <w:p w:rsidR="00000000" w:rsidDel="00000000" w:rsidP="00000000" w:rsidRDefault="00000000" w:rsidRPr="00000000" w14:paraId="00000004">
      <w:pPr>
        <w:tabs>
          <w:tab w:val="left" w:leader="none" w:pos="360"/>
        </w:tabs>
        <w:jc w:val="center"/>
        <w:rPr>
          <w:b w:val="0"/>
          <w:bCs w:val="0"/>
          <w:sz w:val="36"/>
          <w:szCs w:val="36"/>
          <w:vertAlign w:val="baseline"/>
        </w:rPr>
      </w:pPr>
      <w:r w:rsidDel="00000000" w:rsidR="00000000" w:rsidRPr="00000000">
        <w:rPr>
          <w:b w:val="1"/>
          <w:bCs w:val="1"/>
          <w:sz w:val="36"/>
          <w:szCs w:val="36"/>
          <w:vertAlign w:val="baseline"/>
          <w:rtl w:val="0"/>
        </w:rPr>
        <w:t xml:space="preserve">202</w:t>
      </w:r>
      <w:r w:rsidDel="00000000" w:rsidR="00000000" w:rsidRPr="00000000">
        <w:rPr>
          <w:b w:val="1"/>
          <w:bCs w:val="1"/>
          <w:sz w:val="36"/>
          <w:szCs w:val="36"/>
          <w:rtl w:val="0"/>
        </w:rPr>
        <w:t xml:space="preserve">6</w:t>
      </w:r>
      <w:r w:rsidDel="00000000" w:rsidR="00000000" w:rsidRPr="00000000">
        <w:rPr>
          <w:b w:val="1"/>
          <w:bCs w:val="1"/>
          <w:sz w:val="36"/>
          <w:szCs w:val="36"/>
          <w:vertAlign w:val="baseline"/>
          <w:rtl w:val="0"/>
        </w:rPr>
        <w:t xml:space="preserve">-202</w:t>
      </w:r>
      <w:r w:rsidDel="00000000" w:rsidR="00000000" w:rsidRPr="00000000">
        <w:rPr>
          <w:b w:val="1"/>
          <w:bCs w:val="1"/>
          <w:sz w:val="36"/>
          <w:szCs w:val="36"/>
          <w:rtl w:val="0"/>
        </w:rPr>
        <w:t xml:space="preserve">8</w:t>
      </w:r>
      <w:r w:rsidDel="00000000" w:rsidR="00000000" w:rsidRPr="00000000">
        <w:rPr>
          <w:rtl w:val="0"/>
        </w:rPr>
      </w:r>
    </w:p>
    <w:p w:rsidR="00000000" w:rsidDel="00000000" w:rsidP="00000000" w:rsidRDefault="00000000" w:rsidRPr="00000000" w14:paraId="00000005">
      <w:pPr>
        <w:tabs>
          <w:tab w:val="left" w:leader="none" w:pos="360"/>
        </w:tabs>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vertAlign w:val="baseline"/>
          <w:rtl w:val="0"/>
        </w:rPr>
        <w:t xml:space="preserve">This Agreement is made between t</w:t>
      </w:r>
      <w:r w:rsidDel="00000000" w:rsidR="00000000" w:rsidRPr="00000000">
        <w:rPr>
          <w:rtl w:val="0"/>
        </w:rPr>
        <w:t xml:space="preserve">he WEST ALAMEDA COUNTY CONFERENCE</w:t>
      </w:r>
      <w:r w:rsidDel="00000000" w:rsidR="00000000" w:rsidRPr="00000000">
        <w:rPr>
          <w:highlight w:val="yellow"/>
          <w:vertAlign w:val="baseline"/>
          <w:rtl w:val="0"/>
        </w:rPr>
        <w:t xml:space="preserve">,</w:t>
      </w:r>
      <w:r w:rsidDel="00000000" w:rsidR="00000000" w:rsidRPr="00000000">
        <w:rPr>
          <w:vertAlign w:val="baseline"/>
          <w:rtl w:val="0"/>
        </w:rPr>
        <w:t xml:space="preserve">  (referred to as the "Client"), with a principal place of business at: </w:t>
      </w:r>
      <w:r w:rsidDel="00000000" w:rsidR="00000000" w:rsidRPr="00000000">
        <w:rPr>
          <w:highlight w:val="yellow"/>
          <w:vertAlign w:val="baseline"/>
          <w:rtl w:val="0"/>
        </w:rPr>
        <w:t xml:space="preserve">(Address):________________________________________________________________</w:t>
      </w:r>
      <w:r w:rsidDel="00000000" w:rsidR="00000000" w:rsidRPr="00000000">
        <w:rPr>
          <w:vertAlign w:val="baseline"/>
          <w:rtl w:val="0"/>
        </w:rPr>
        <w:t xml:space="preserve"> and MAC Water Polo Referee Association, </w:t>
      </w:r>
      <w:r w:rsidDel="00000000" w:rsidR="00000000" w:rsidRPr="00000000">
        <w:rPr>
          <w:sz w:val="16"/>
          <w:szCs w:val="16"/>
          <w:vertAlign w:val="baseline"/>
          <w:rtl w:val="0"/>
        </w:rPr>
        <w:t xml:space="preserve">LLC</w:t>
      </w:r>
      <w:r w:rsidDel="00000000" w:rsidR="00000000" w:rsidRPr="00000000">
        <w:rPr>
          <w:vertAlign w:val="baseline"/>
          <w:rtl w:val="0"/>
        </w:rPr>
        <w:t xml:space="preserve">, (MAC POLO – referred to as the "Contractor"), with a principal place of business at </w:t>
      </w:r>
      <w:r w:rsidDel="00000000" w:rsidR="00000000" w:rsidRPr="00000000">
        <w:rPr>
          <w:rtl w:val="0"/>
        </w:rPr>
        <w:t xml:space="preserve">1013 Lone Pony Lane, Bonners Ferry ID 83805</w:t>
      </w:r>
      <w:r w:rsidDel="00000000" w:rsidR="00000000" w:rsidRPr="00000000">
        <w:rPr>
          <w:vertAlign w:val="baseline"/>
          <w:rtl w:val="0"/>
        </w:rPr>
        <w:t xml:space="preserve">.</w:t>
      </w:r>
    </w:p>
    <w:p w:rsidR="00000000" w:rsidDel="00000000" w:rsidP="00000000" w:rsidRDefault="00000000" w:rsidRPr="00000000" w14:paraId="00000007">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8">
      <w:pPr>
        <w:tabs>
          <w:tab w:val="left" w:leader="none" w:pos="360"/>
        </w:tabs>
        <w:rPr>
          <w:b w:val="0"/>
          <w:bCs w:val="0"/>
          <w:vertAlign w:val="baseline"/>
        </w:rPr>
      </w:pPr>
      <w:r w:rsidDel="00000000" w:rsidR="00000000" w:rsidRPr="00000000">
        <w:rPr>
          <w:b w:val="1"/>
          <w:bCs w:val="1"/>
          <w:sz w:val="28"/>
          <w:szCs w:val="28"/>
          <w:u w:val="single"/>
          <w:vertAlign w:val="baseline"/>
          <w:rtl w:val="0"/>
        </w:rPr>
        <w:t xml:space="preserve">1. Services to Be Performed</w:t>
      </w:r>
      <w:r w:rsidDel="00000000" w:rsidR="00000000" w:rsidRPr="00000000">
        <w:rPr>
          <w:rtl w:val="0"/>
        </w:rPr>
      </w:r>
    </w:p>
    <w:p w:rsidR="00000000" w:rsidDel="00000000" w:rsidP="00000000" w:rsidRDefault="00000000" w:rsidRPr="00000000" w14:paraId="00000009">
      <w:pPr>
        <w:tabs>
          <w:tab w:val="left" w:leader="none" w:pos="360"/>
        </w:tabs>
        <w:rPr>
          <w:vertAlign w:val="baseline"/>
        </w:rPr>
      </w:pPr>
      <w:r w:rsidDel="00000000" w:rsidR="00000000" w:rsidRPr="00000000">
        <w:rPr>
          <w:vertAlign w:val="baseline"/>
          <w:rtl w:val="0"/>
        </w:rPr>
        <w:t xml:space="preserve">     The Contractor agrees to provide game officials to cover Water Polo, (Boys and Girls High School), water polo sporting events for the </w:t>
      </w:r>
      <w:r w:rsidDel="00000000" w:rsidR="00000000" w:rsidRPr="00000000">
        <w:rPr>
          <w:b w:val="1"/>
          <w:bCs w:val="1"/>
          <w:vertAlign w:val="baseline"/>
          <w:rtl w:val="0"/>
        </w:rPr>
        <w:t xml:space="preserve">202</w:t>
      </w:r>
      <w:r w:rsidDel="00000000" w:rsidR="00000000" w:rsidRPr="00000000">
        <w:rPr>
          <w:b w:val="1"/>
          <w:bCs w:val="1"/>
          <w:rtl w:val="0"/>
        </w:rPr>
        <w:t xml:space="preserve">6</w:t>
      </w:r>
      <w:r w:rsidDel="00000000" w:rsidR="00000000" w:rsidRPr="00000000">
        <w:rPr>
          <w:b w:val="1"/>
          <w:bCs w:val="1"/>
          <w:vertAlign w:val="baseline"/>
          <w:rtl w:val="0"/>
        </w:rPr>
        <w:t xml:space="preserve">-202</w:t>
      </w:r>
      <w:r w:rsidDel="00000000" w:rsidR="00000000" w:rsidRPr="00000000">
        <w:rPr>
          <w:b w:val="1"/>
          <w:bCs w:val="1"/>
          <w:rtl w:val="0"/>
        </w:rPr>
        <w:t xml:space="preserve">8</w:t>
      </w:r>
      <w:r w:rsidDel="00000000" w:rsidR="00000000" w:rsidRPr="00000000">
        <w:rPr>
          <w:vertAlign w:val="baseline"/>
          <w:rtl w:val="0"/>
        </w:rPr>
        <w:t xml:space="preserve"> school years.</w:t>
      </w:r>
    </w:p>
    <w:p w:rsidR="00000000" w:rsidDel="00000000" w:rsidP="00000000" w:rsidRDefault="00000000" w:rsidRPr="00000000" w14:paraId="0000000A">
      <w:pPr>
        <w:tabs>
          <w:tab w:val="left" w:leader="none" w:pos="360"/>
        </w:tabs>
        <w:rPr>
          <w:vertAlign w:val="baseline"/>
        </w:rPr>
      </w:pPr>
      <w:r w:rsidDel="00000000" w:rsidR="00000000" w:rsidRPr="00000000">
        <w:rPr>
          <w:rtl w:val="0"/>
        </w:rPr>
      </w:r>
    </w:p>
    <w:p w:rsidR="00000000" w:rsidDel="00000000" w:rsidP="00000000" w:rsidRDefault="00000000" w:rsidRPr="00000000" w14:paraId="0000000B">
      <w:pPr>
        <w:tabs>
          <w:tab w:val="left" w:leader="none" w:pos="360"/>
        </w:tabs>
        <w:rPr>
          <w:b w:val="0"/>
          <w:bCs w:val="0"/>
          <w:u w:val="single"/>
          <w:vertAlign w:val="baseline"/>
        </w:rPr>
      </w:pPr>
      <w:r w:rsidDel="00000000" w:rsidR="00000000" w:rsidRPr="00000000">
        <w:rPr>
          <w:b w:val="1"/>
          <w:bCs w:val="1"/>
          <w:sz w:val="28"/>
          <w:szCs w:val="28"/>
          <w:u w:val="single"/>
          <w:vertAlign w:val="baseline"/>
          <w:rtl w:val="0"/>
        </w:rPr>
        <w:t xml:space="preserve">2. Payment of Administration Fees</w:t>
      </w:r>
      <w:r w:rsidDel="00000000" w:rsidR="00000000" w:rsidRPr="00000000">
        <w:rPr>
          <w:rtl w:val="0"/>
        </w:rPr>
      </w:r>
    </w:p>
    <w:p w:rsidR="00000000" w:rsidDel="00000000" w:rsidP="00000000" w:rsidRDefault="00000000" w:rsidRPr="00000000" w14:paraId="0000000C">
      <w:pPr>
        <w:tabs>
          <w:tab w:val="left" w:leader="none" w:pos="360"/>
        </w:tabs>
        <w:rPr>
          <w:highlight w:val="yellow"/>
        </w:rPr>
      </w:pPr>
      <w:r w:rsidDel="00000000" w:rsidR="00000000" w:rsidRPr="00000000">
        <w:rPr>
          <w:vertAlign w:val="baseline"/>
          <w:rtl w:val="0"/>
        </w:rPr>
        <w:tab/>
      </w:r>
      <w:r w:rsidDel="00000000" w:rsidR="00000000" w:rsidRPr="00000000">
        <w:rPr>
          <w:highlight w:val="yellow"/>
          <w:vertAlign w:val="baseline"/>
          <w:rtl w:val="0"/>
        </w:rPr>
        <w:t xml:space="preserve">In consideration for the services to be performed by Contractor, the Client agrees to pay Contractor at the following rates: Administration Fee of $</w:t>
      </w:r>
      <w:r w:rsidDel="00000000" w:rsidR="00000000" w:rsidRPr="00000000">
        <w:rPr>
          <w:highlight w:val="yellow"/>
          <w:rtl w:val="0"/>
        </w:rPr>
        <w:t xml:space="preserve">300</w:t>
      </w:r>
      <w:r w:rsidDel="00000000" w:rsidR="00000000" w:rsidRPr="00000000">
        <w:rPr>
          <w:highlight w:val="yellow"/>
          <w:vertAlign w:val="baseline"/>
          <w:rtl w:val="0"/>
        </w:rPr>
        <w:t xml:space="preserve"> per team, per level, per gender for the sport of water </w:t>
      </w:r>
      <w:r w:rsidDel="00000000" w:rsidR="00000000" w:rsidRPr="00000000">
        <w:rPr>
          <w:rtl w:val="0"/>
        </w:rPr>
      </w:r>
    </w:p>
    <w:p w:rsidR="00000000" w:rsidDel="00000000" w:rsidP="00000000" w:rsidRDefault="00000000" w:rsidRPr="00000000" w14:paraId="0000000D">
      <w:pPr>
        <w:tabs>
          <w:tab w:val="left" w:leader="none" w:pos="360"/>
        </w:tabs>
        <w:rPr>
          <w:highlight w:val="yellow"/>
        </w:rPr>
      </w:pPr>
      <w:r w:rsidDel="00000000" w:rsidR="00000000" w:rsidRPr="00000000">
        <w:rPr>
          <w:rtl w:val="0"/>
        </w:rPr>
      </w:r>
    </w:p>
    <w:p w:rsidR="00000000" w:rsidDel="00000000" w:rsidP="00000000" w:rsidRDefault="00000000" w:rsidRPr="00000000" w14:paraId="0000000E">
      <w:pPr>
        <w:tabs>
          <w:tab w:val="left" w:leader="none" w:pos="360"/>
        </w:tabs>
        <w:rPr>
          <w:highlight w:val="yellow"/>
          <w:vertAlign w:val="baseline"/>
        </w:rPr>
      </w:pPr>
      <w:r w:rsidDel="00000000" w:rsidR="00000000" w:rsidRPr="00000000">
        <w:rPr>
          <w:highlight w:val="yellow"/>
          <w:vertAlign w:val="baseline"/>
          <w:rtl w:val="0"/>
        </w:rPr>
        <w:t xml:space="preserve">polo in which the Client school or school district participates must be paid to MAC POLO prior to the start of the season or no later than Sep </w:t>
      </w:r>
      <w:r w:rsidDel="00000000" w:rsidR="00000000" w:rsidRPr="00000000">
        <w:rPr>
          <w:highlight w:val="yellow"/>
          <w:rtl w:val="0"/>
        </w:rPr>
        <w:t xml:space="preserve">1</w:t>
      </w:r>
      <w:r w:rsidDel="00000000" w:rsidR="00000000" w:rsidRPr="00000000">
        <w:rPr>
          <w:highlight w:val="yellow"/>
          <w:vertAlign w:val="superscript"/>
          <w:rtl w:val="0"/>
        </w:rPr>
        <w:t xml:space="preserve">st</w:t>
      </w:r>
      <w:r w:rsidDel="00000000" w:rsidR="00000000" w:rsidRPr="00000000">
        <w:rPr>
          <w:highlight w:val="yellow"/>
          <w:vertAlign w:val="baseline"/>
          <w:rtl w:val="0"/>
        </w:rPr>
        <w:t xml:space="preserve"> of that calendar year.</w:t>
      </w:r>
    </w:p>
    <w:p w:rsidR="00000000" w:rsidDel="00000000" w:rsidP="00000000" w:rsidRDefault="00000000" w:rsidRPr="00000000" w14:paraId="0000000F">
      <w:pPr>
        <w:numPr>
          <w:ilvl w:val="0"/>
          <w:numId w:val="2"/>
        </w:numPr>
        <w:tabs>
          <w:tab w:val="left" w:leader="none" w:pos="360"/>
        </w:tabs>
        <w:ind w:left="720" w:hanging="360"/>
        <w:rPr>
          <w:highlight w:val="yellow"/>
          <w:vertAlign w:val="baseline"/>
        </w:rPr>
      </w:pPr>
      <w:r w:rsidDel="00000000" w:rsidR="00000000" w:rsidRPr="00000000">
        <w:rPr>
          <w:highlight w:val="yellow"/>
          <w:vertAlign w:val="baseline"/>
          <w:rtl w:val="0"/>
        </w:rPr>
        <w:t xml:space="preserve">Schools / School districts that have shown a history of late payments of the Administration fees to MAC POLO, based upon the previous years record, will have to pay the increase administration fees in #3 below.</w:t>
      </w:r>
    </w:p>
    <w:p w:rsidR="00000000" w:rsidDel="00000000" w:rsidP="00000000" w:rsidRDefault="00000000" w:rsidRPr="00000000" w14:paraId="00000010">
      <w:pPr>
        <w:numPr>
          <w:ilvl w:val="0"/>
          <w:numId w:val="2"/>
        </w:numPr>
        <w:tabs>
          <w:tab w:val="left" w:leader="none" w:pos="360"/>
        </w:tabs>
        <w:ind w:left="720" w:hanging="360"/>
        <w:rPr>
          <w:vertAlign w:val="baseline"/>
        </w:rPr>
      </w:pPr>
      <w:r w:rsidDel="00000000" w:rsidR="00000000" w:rsidRPr="00000000">
        <w:rPr>
          <w:highlight w:val="yellow"/>
          <w:vertAlign w:val="baseline"/>
          <w:rtl w:val="0"/>
        </w:rPr>
        <w:t xml:space="preserve">Administration Fee of $500 per team, per level, per gender for the sport of water polo in which the Client school participates must be paid to MAC POLO prior to the start of season.</w:t>
      </w:r>
      <w:r w:rsidDel="00000000" w:rsidR="00000000" w:rsidRPr="00000000">
        <w:rPr>
          <w:rtl w:val="0"/>
        </w:rPr>
      </w:r>
    </w:p>
    <w:p w:rsidR="00000000" w:rsidDel="00000000" w:rsidP="00000000" w:rsidRDefault="00000000" w:rsidRPr="00000000" w14:paraId="00000011">
      <w:pPr>
        <w:tabs>
          <w:tab w:val="left" w:leader="none" w:pos="360"/>
        </w:tabs>
        <w:rPr>
          <w:vertAlign w:val="baseline"/>
        </w:rPr>
      </w:pPr>
      <w:r w:rsidDel="00000000" w:rsidR="00000000" w:rsidRPr="00000000">
        <w:rPr>
          <w:rtl w:val="0"/>
        </w:rPr>
      </w:r>
    </w:p>
    <w:p w:rsidR="00000000" w:rsidDel="00000000" w:rsidP="00000000" w:rsidRDefault="00000000" w:rsidRPr="00000000" w14:paraId="00000012">
      <w:pPr>
        <w:tabs>
          <w:tab w:val="left" w:leader="none" w:pos="360"/>
        </w:tabs>
        <w:rPr>
          <w:b w:val="0"/>
          <w:bCs w:val="0"/>
          <w:highlight w:val="yellow"/>
          <w:vertAlign w:val="baseline"/>
        </w:rPr>
      </w:pPr>
      <w:r w:rsidDel="00000000" w:rsidR="00000000" w:rsidRPr="00000000">
        <w:rPr>
          <w:b w:val="1"/>
          <w:bCs w:val="1"/>
          <w:highlight w:val="yellow"/>
          <w:vertAlign w:val="baseline"/>
          <w:rtl w:val="0"/>
        </w:rPr>
        <w:t xml:space="preserve">OPTIONS: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Prepayment of all Game Assigning fees based on prior season billings. (Excluding tournament fees).  If schools prepay for all (assigning fees), then the administrative fees will be held at $</w:t>
      </w:r>
      <w:r w:rsidDel="00000000" w:rsidR="00000000" w:rsidRPr="00000000">
        <w:rPr>
          <w:highlight w:val="yellow"/>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5 for 202</w:t>
      </w:r>
      <w:r w:rsidDel="00000000" w:rsidR="00000000" w:rsidRPr="00000000">
        <w:rPr>
          <w:highlight w:val="yellow"/>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-202</w:t>
      </w:r>
      <w:r w:rsidDel="00000000" w:rsidR="00000000" w:rsidRPr="00000000">
        <w:rPr>
          <w:highlight w:val="yellow"/>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-202</w:t>
      </w:r>
      <w:r w:rsidDel="00000000" w:rsidR="00000000" w:rsidRPr="00000000">
        <w:rPr>
          <w:highlight w:val="yellow"/>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Prepayment of all requested Tournament fees based on the level, quarter length, number of sites, number of courses, number of games per course.  MAC POLO will provide a preliminary cost of referee assigning game fee’s,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8">
      <w:pPr>
        <w:tabs>
          <w:tab w:val="left" w:leader="none" w:pos="360"/>
        </w:tabs>
        <w:rPr>
          <w:b w:val="0"/>
          <w:bCs w:val="0"/>
          <w:highlight w:val="yellow"/>
          <w:vertAlign w:val="baseline"/>
        </w:rPr>
      </w:pPr>
      <w:r w:rsidDel="00000000" w:rsidR="00000000" w:rsidRPr="00000000">
        <w:rPr>
          <w:rtl w:val="0"/>
        </w:rPr>
      </w:r>
    </w:p>
    <w:p w:rsidR="00000000" w:rsidDel="00000000" w:rsidP="00000000" w:rsidRDefault="00000000" w:rsidRPr="00000000" w14:paraId="00000019">
      <w:pPr>
        <w:tabs>
          <w:tab w:val="left" w:leader="none" w:pos="360"/>
        </w:tabs>
        <w:rPr>
          <w:b w:val="0"/>
          <w:bCs w:val="0"/>
          <w:highlight w:val="yellow"/>
          <w:vertAlign w:val="baseline"/>
        </w:rPr>
      </w:pPr>
      <w:r w:rsidDel="00000000" w:rsidR="00000000" w:rsidRPr="00000000">
        <w:rPr>
          <w:rtl w:val="0"/>
        </w:rPr>
      </w:r>
    </w:p>
    <w:p w:rsidR="00000000" w:rsidDel="00000000" w:rsidP="00000000" w:rsidRDefault="00000000" w:rsidRPr="00000000" w14:paraId="0000001A">
      <w:pPr>
        <w:tabs>
          <w:tab w:val="left" w:leader="none" w:pos="360"/>
        </w:tabs>
        <w:rPr>
          <w:b w:val="0"/>
          <w:bCs w:val="0"/>
          <w:highlight w:val="yellow"/>
          <w:vertAlign w:val="baseline"/>
        </w:rPr>
      </w:pPr>
      <w:r w:rsidDel="00000000" w:rsidR="00000000" w:rsidRPr="00000000">
        <w:rPr>
          <w:b w:val="1"/>
          <w:bCs w:val="1"/>
          <w:highlight w:val="yellow"/>
          <w:vertAlign w:val="baseline"/>
          <w:rtl w:val="0"/>
        </w:rPr>
        <w:t xml:space="preserve">Referee Game Fee Increase to include a mileage and cost of living increase.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Mileage fees will be built into the referee games fee increases.  </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This will include the annual COLA increase.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 </w:t>
      </w:r>
    </w:p>
    <w:p w:rsidR="00000000" w:rsidDel="00000000" w:rsidP="00000000" w:rsidRDefault="00000000" w:rsidRPr="00000000" w14:paraId="0000001E">
      <w:pPr>
        <w:tabs>
          <w:tab w:val="left" w:leader="none" w:pos="360"/>
        </w:tabs>
        <w:rPr>
          <w:b w:val="0"/>
          <w:bCs w:val="0"/>
          <w:highlight w:val="yellow"/>
          <w:vertAlign w:val="baseline"/>
        </w:rPr>
      </w:pPr>
      <w:r w:rsidDel="00000000" w:rsidR="00000000" w:rsidRPr="00000000">
        <w:rPr>
          <w:b w:val="1"/>
          <w:bCs w:val="1"/>
          <w:highlight w:val="yellow"/>
          <w:vertAlign w:val="baseline"/>
          <w:rtl w:val="0"/>
        </w:rPr>
        <w:t xml:space="preserve">202</w:t>
      </w:r>
      <w:r w:rsidDel="00000000" w:rsidR="00000000" w:rsidRPr="00000000">
        <w:rPr>
          <w:b w:val="1"/>
          <w:bCs w:val="1"/>
          <w:highlight w:val="yellow"/>
          <w:rtl w:val="0"/>
        </w:rPr>
        <w:t xml:space="preserve">6</w:t>
      </w:r>
      <w:r w:rsidDel="00000000" w:rsidR="00000000" w:rsidRPr="00000000">
        <w:rPr>
          <w:b w:val="1"/>
          <w:bCs w:val="1"/>
          <w:highlight w:val="yellow"/>
          <w:vertAlign w:val="baseline"/>
          <w:rtl w:val="0"/>
        </w:rPr>
        <w:t xml:space="preserve">-202</w:t>
      </w:r>
      <w:r w:rsidDel="00000000" w:rsidR="00000000" w:rsidRPr="00000000">
        <w:rPr>
          <w:b w:val="1"/>
          <w:bCs w:val="1"/>
          <w:highlight w:val="yellow"/>
          <w:rtl w:val="0"/>
        </w:rPr>
        <w:t xml:space="preserve">7</w:t>
      </w:r>
      <w:r w:rsidDel="00000000" w:rsidR="00000000" w:rsidRPr="00000000">
        <w:rPr>
          <w:b w:val="1"/>
          <w:bCs w:val="1"/>
          <w:highlight w:val="yellow"/>
          <w:vertAlign w:val="baseline"/>
          <w:rtl w:val="0"/>
        </w:rPr>
        <w:t xml:space="preserve">-202</w:t>
      </w:r>
      <w:r w:rsidDel="00000000" w:rsidR="00000000" w:rsidRPr="00000000">
        <w:rPr>
          <w:b w:val="1"/>
          <w:bCs w:val="1"/>
          <w:highlight w:val="yellow"/>
          <w:rtl w:val="0"/>
        </w:rPr>
        <w:t xml:space="preserve">8</w:t>
      </w:r>
      <w:r w:rsidDel="00000000" w:rsidR="00000000" w:rsidRPr="00000000">
        <w:rPr>
          <w:b w:val="1"/>
          <w:bCs w:val="1"/>
          <w:highlight w:val="yellow"/>
          <w:vertAlign w:val="baseline"/>
          <w:rtl w:val="0"/>
        </w:rPr>
        <w:t xml:space="preserve"> Referee Game Fee’s; (see Addendum A)</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A new Game Fee structure will be attached to this contract as Addendum A.</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A new Tournament Game Fee structure is also included with this contract.</w:t>
      </w:r>
    </w:p>
    <w:p w:rsidR="00000000" w:rsidDel="00000000" w:rsidP="00000000" w:rsidRDefault="00000000" w:rsidRPr="00000000" w14:paraId="000000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All Tournament fees must be prepaid prior to the start of the tournament.</w:t>
      </w:r>
    </w:p>
    <w:p w:rsidR="00000000" w:rsidDel="00000000" w:rsidP="00000000" w:rsidRDefault="00000000" w:rsidRPr="00000000" w14:paraId="000000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All Tournament information MUST be submitted 2 weeks before the date of the tournament.  Assignments of tournaments </w:t>
      </w:r>
      <w:r w:rsidDel="00000000" w:rsidR="00000000" w:rsidRPr="00000000">
        <w:rPr>
          <w:highlight w:val="yellow"/>
          <w:rtl w:val="0"/>
        </w:rPr>
        <w:t xml:space="preserve">will</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 be as a first come first serve basis with prior history of making timely payments to Contractor.</w:t>
      </w:r>
    </w:p>
    <w:p w:rsidR="00000000" w:rsidDel="00000000" w:rsidP="00000000" w:rsidRDefault="00000000" w:rsidRPr="00000000" w14:paraId="0000002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All League Playoff Tournaments will not be subject to prepayment or game assigning fees of $100 per day per course or the $10 per game assigning fee.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tabs>
          <w:tab w:val="left" w:leader="none" w:pos="360"/>
        </w:tabs>
        <w:rPr>
          <w:highlight w:val="yellow"/>
          <w:vertAlign w:val="baseline"/>
        </w:rPr>
      </w:pPr>
      <w:r w:rsidDel="00000000" w:rsidR="00000000" w:rsidRPr="00000000">
        <w:rPr>
          <w:vertAlign w:val="baseline"/>
          <w:rtl w:val="0"/>
        </w:rPr>
        <w:tab/>
      </w:r>
      <w:r w:rsidDel="00000000" w:rsidR="00000000" w:rsidRPr="00000000">
        <w:rPr>
          <w:highlight w:val="yellow"/>
          <w:vertAlign w:val="baseline"/>
          <w:rtl w:val="0"/>
        </w:rPr>
        <w:t xml:space="preserve">Exemptions shall be negotiated </w:t>
      </w:r>
      <w:r w:rsidDel="00000000" w:rsidR="00000000" w:rsidRPr="00000000">
        <w:rPr>
          <w:highlight w:val="yellow"/>
          <w:rtl w:val="0"/>
        </w:rPr>
        <w:t xml:space="preserve">with the Contractor</w:t>
      </w:r>
      <w:r w:rsidDel="00000000" w:rsidR="00000000" w:rsidRPr="00000000">
        <w:rPr>
          <w:highlight w:val="yellow"/>
          <w:vertAlign w:val="baseline"/>
          <w:rtl w:val="0"/>
        </w:rPr>
        <w:t xml:space="preserve"> on a case-by-case basis. The ability for </w:t>
      </w:r>
      <w:r w:rsidDel="00000000" w:rsidR="00000000" w:rsidRPr="00000000">
        <w:rPr>
          <w:highlight w:val="yellow"/>
          <w:rtl w:val="0"/>
        </w:rPr>
        <w:t xml:space="preserve">contractors</w:t>
      </w:r>
      <w:r w:rsidDel="00000000" w:rsidR="00000000" w:rsidRPr="00000000">
        <w:rPr>
          <w:highlight w:val="yellow"/>
          <w:vertAlign w:val="baseline"/>
          <w:rtl w:val="0"/>
        </w:rPr>
        <w:t xml:space="preserve"> to meet game assignment requests for specific days of the week is dependent on the number of officials who are available each day. Many of our officials work other sporting events.  We do our best to encourage these officials to help us cover games.</w:t>
      </w:r>
    </w:p>
    <w:p w:rsidR="00000000" w:rsidDel="00000000" w:rsidP="00000000" w:rsidRDefault="00000000" w:rsidRPr="00000000" w14:paraId="00000027">
      <w:pPr>
        <w:tabs>
          <w:tab w:val="left" w:leader="none" w:pos="360"/>
        </w:tabs>
        <w:rPr>
          <w:highlight w:val="yellow"/>
          <w:vertAlign w:val="baseline"/>
        </w:rPr>
      </w:pPr>
      <w:r w:rsidDel="00000000" w:rsidR="00000000" w:rsidRPr="00000000">
        <w:rPr>
          <w:rtl w:val="0"/>
        </w:rPr>
      </w:r>
    </w:p>
    <w:p w:rsidR="00000000" w:rsidDel="00000000" w:rsidP="00000000" w:rsidRDefault="00000000" w:rsidRPr="00000000" w14:paraId="00000028">
      <w:pPr>
        <w:tabs>
          <w:tab w:val="left" w:leader="none" w:pos="360"/>
        </w:tabs>
        <w:rPr>
          <w:highlight w:val="yellow"/>
          <w:vertAlign w:val="baseline"/>
        </w:rPr>
      </w:pPr>
      <w:r w:rsidDel="00000000" w:rsidR="00000000" w:rsidRPr="00000000">
        <w:rPr>
          <w:highlight w:val="yellow"/>
          <w:vertAlign w:val="baseline"/>
          <w:rtl w:val="0"/>
        </w:rPr>
        <w:tab/>
        <w:t xml:space="preserve">Mac Polo reserves the right to assign games based upon the following criteria.</w:t>
      </w:r>
    </w:p>
    <w:p w:rsidR="00000000" w:rsidDel="00000000" w:rsidP="00000000" w:rsidRDefault="00000000" w:rsidRPr="00000000" w14:paraId="00000029">
      <w:pPr>
        <w:numPr>
          <w:ilvl w:val="0"/>
          <w:numId w:val="7"/>
        </w:numPr>
        <w:tabs>
          <w:tab w:val="left" w:leader="none" w:pos="360"/>
        </w:tabs>
        <w:ind w:left="720" w:hanging="360"/>
        <w:rPr>
          <w:highlight w:val="yellow"/>
          <w:vertAlign w:val="baseline"/>
        </w:rPr>
      </w:pPr>
      <w:r w:rsidDel="00000000" w:rsidR="00000000" w:rsidRPr="00000000">
        <w:rPr>
          <w:highlight w:val="yellow"/>
          <w:vertAlign w:val="baseline"/>
          <w:rtl w:val="0"/>
        </w:rPr>
        <w:t xml:space="preserve">All varsity league games will have priority over all other games.</w:t>
      </w:r>
    </w:p>
    <w:p w:rsidR="00000000" w:rsidDel="00000000" w:rsidP="00000000" w:rsidRDefault="00000000" w:rsidRPr="00000000" w14:paraId="0000002A">
      <w:pPr>
        <w:numPr>
          <w:ilvl w:val="0"/>
          <w:numId w:val="7"/>
        </w:numPr>
        <w:tabs>
          <w:tab w:val="left" w:leader="none" w:pos="360"/>
        </w:tabs>
        <w:ind w:left="720" w:hanging="360"/>
        <w:rPr>
          <w:highlight w:val="yellow"/>
          <w:vertAlign w:val="baseline"/>
        </w:rPr>
      </w:pPr>
      <w:r w:rsidDel="00000000" w:rsidR="00000000" w:rsidRPr="00000000">
        <w:rPr>
          <w:highlight w:val="yellow"/>
          <w:vertAlign w:val="baseline"/>
          <w:rtl w:val="0"/>
        </w:rPr>
        <w:t xml:space="preserve">Solo varsity games will not be assigned unless special circumstances will allow for them.  Most cases a 2-game minimum fee is required.</w:t>
      </w:r>
    </w:p>
    <w:p w:rsidR="00000000" w:rsidDel="00000000" w:rsidP="00000000" w:rsidRDefault="00000000" w:rsidRPr="00000000" w14:paraId="0000002B">
      <w:pPr>
        <w:numPr>
          <w:ilvl w:val="0"/>
          <w:numId w:val="7"/>
        </w:numPr>
        <w:tabs>
          <w:tab w:val="left" w:leader="none" w:pos="360"/>
        </w:tabs>
        <w:ind w:left="720" w:hanging="360"/>
        <w:rPr>
          <w:highlight w:val="yellow"/>
          <w:vertAlign w:val="baseline"/>
        </w:rPr>
      </w:pPr>
      <w:r w:rsidDel="00000000" w:rsidR="00000000" w:rsidRPr="00000000">
        <w:rPr>
          <w:highlight w:val="yellow"/>
          <w:vertAlign w:val="baseline"/>
          <w:rtl w:val="0"/>
        </w:rPr>
        <w:t xml:space="preserve">Solo varsity games will need to be combined with a second game of either varsity or JV.</w:t>
      </w:r>
    </w:p>
    <w:p w:rsidR="00000000" w:rsidDel="00000000" w:rsidP="00000000" w:rsidRDefault="00000000" w:rsidRPr="00000000" w14:paraId="0000002C">
      <w:pPr>
        <w:numPr>
          <w:ilvl w:val="0"/>
          <w:numId w:val="7"/>
        </w:numPr>
        <w:tabs>
          <w:tab w:val="left" w:leader="none" w:pos="360"/>
        </w:tabs>
        <w:ind w:left="720" w:hanging="360"/>
        <w:rPr>
          <w:highlight w:val="yellow"/>
          <w:vertAlign w:val="baseline"/>
        </w:rPr>
      </w:pPr>
      <w:r w:rsidDel="00000000" w:rsidR="00000000" w:rsidRPr="00000000">
        <w:rPr>
          <w:highlight w:val="yellow"/>
          <w:vertAlign w:val="baseline"/>
          <w:rtl w:val="0"/>
        </w:rPr>
        <w:t xml:space="preserve">Referees are independent contractors and reserve the right to either accept assignments, block out specific dates, or block out certain driving distances.  Referees understand the difficulty of arriving </w:t>
      </w:r>
      <w:r w:rsidDel="00000000" w:rsidR="00000000" w:rsidRPr="00000000">
        <w:rPr>
          <w:highlight w:val="yellow"/>
          <w:rtl w:val="0"/>
        </w:rPr>
        <w:t xml:space="preserve">at a</w:t>
      </w:r>
      <w:r w:rsidDel="00000000" w:rsidR="00000000" w:rsidRPr="00000000">
        <w:rPr>
          <w:highlight w:val="yellow"/>
          <w:vertAlign w:val="baseline"/>
          <w:rtl w:val="0"/>
        </w:rPr>
        <w:t xml:space="preserve"> school and parking a good distance away from the pool is </w:t>
      </w:r>
      <w:r w:rsidDel="00000000" w:rsidR="00000000" w:rsidRPr="00000000">
        <w:rPr>
          <w:highlight w:val="yellow"/>
          <w:rtl w:val="0"/>
        </w:rPr>
        <w:t xml:space="preserve">an inconvenience</w:t>
      </w:r>
      <w:r w:rsidDel="00000000" w:rsidR="00000000" w:rsidRPr="00000000">
        <w:rPr>
          <w:highlight w:val="yellow"/>
          <w:vertAlign w:val="baseline"/>
          <w:rtl w:val="0"/>
        </w:rPr>
        <w:t xml:space="preserve"> to them.  We ask schools to block out or reserve parking spaces for officials if possible.</w:t>
      </w:r>
    </w:p>
    <w:p w:rsidR="00000000" w:rsidDel="00000000" w:rsidP="00000000" w:rsidRDefault="00000000" w:rsidRPr="00000000" w14:paraId="0000002D">
      <w:pPr>
        <w:numPr>
          <w:ilvl w:val="0"/>
          <w:numId w:val="7"/>
        </w:numPr>
        <w:tabs>
          <w:tab w:val="left" w:leader="none" w:pos="360"/>
        </w:tabs>
        <w:ind w:left="720" w:hanging="360"/>
        <w:rPr>
          <w:highlight w:val="yellow"/>
          <w:vertAlign w:val="baseline"/>
        </w:rPr>
      </w:pPr>
      <w:r w:rsidDel="00000000" w:rsidR="00000000" w:rsidRPr="00000000">
        <w:rPr>
          <w:highlight w:val="yellow"/>
          <w:vertAlign w:val="baseline"/>
          <w:rtl w:val="0"/>
        </w:rPr>
        <w:t xml:space="preserve">Supersites are highly recommended in those leagues where referees are limited in number.</w:t>
      </w:r>
    </w:p>
    <w:p w:rsidR="00000000" w:rsidDel="00000000" w:rsidP="00000000" w:rsidRDefault="00000000" w:rsidRPr="00000000" w14:paraId="0000002E">
      <w:pPr>
        <w:numPr>
          <w:ilvl w:val="0"/>
          <w:numId w:val="7"/>
        </w:numPr>
        <w:tabs>
          <w:tab w:val="left" w:leader="none" w:pos="360"/>
        </w:tabs>
        <w:ind w:left="720" w:hanging="360"/>
        <w:rPr>
          <w:highlight w:val="yellow"/>
          <w:vertAlign w:val="baseline"/>
        </w:rPr>
      </w:pPr>
      <w:r w:rsidDel="00000000" w:rsidR="00000000" w:rsidRPr="00000000">
        <w:rPr>
          <w:highlight w:val="yellow"/>
          <w:vertAlign w:val="baseline"/>
          <w:rtl w:val="0"/>
        </w:rPr>
        <w:t xml:space="preserve">League games will have to be adjusted to be played at least 5 days a week.  Mac Polo will level load games to balance out the daily impact on the schedule. (Example; if there are only 30 available referees each day, then only 15 games will be able to have 2 referees assigned, or some games will only have 1 referee assigned which is allowed under the NFHS rules for special circumstances.</w:t>
      </w:r>
    </w:p>
    <w:p w:rsidR="00000000" w:rsidDel="00000000" w:rsidP="00000000" w:rsidRDefault="00000000" w:rsidRPr="00000000" w14:paraId="0000002F">
      <w:pPr>
        <w:numPr>
          <w:ilvl w:val="0"/>
          <w:numId w:val="7"/>
        </w:numPr>
        <w:tabs>
          <w:tab w:val="left" w:leader="none" w:pos="360"/>
        </w:tabs>
        <w:ind w:left="720" w:hanging="360"/>
        <w:rPr>
          <w:highlight w:val="yellow"/>
          <w:vertAlign w:val="baseline"/>
        </w:rPr>
      </w:pPr>
      <w:r w:rsidDel="00000000" w:rsidR="00000000" w:rsidRPr="00000000">
        <w:rPr>
          <w:highlight w:val="yellow"/>
          <w:vertAlign w:val="baseline"/>
          <w:rtl w:val="0"/>
        </w:rPr>
        <w:t xml:space="preserve">Splitting of league games based upon gender will not be tolerated for assigned purposes.  This will have </w:t>
      </w:r>
      <w:r w:rsidDel="00000000" w:rsidR="00000000" w:rsidRPr="00000000">
        <w:rPr>
          <w:highlight w:val="yellow"/>
          <w:rtl w:val="0"/>
        </w:rPr>
        <w:t xml:space="preserve">an unfair</w:t>
      </w:r>
      <w:r w:rsidDel="00000000" w:rsidR="00000000" w:rsidRPr="00000000">
        <w:rPr>
          <w:highlight w:val="yellow"/>
          <w:vertAlign w:val="baseline"/>
          <w:rtl w:val="0"/>
        </w:rPr>
        <w:t xml:space="preserve"> impact on the rest of the other games.</w:t>
      </w:r>
    </w:p>
    <w:p w:rsidR="00000000" w:rsidDel="00000000" w:rsidP="00000000" w:rsidRDefault="00000000" w:rsidRPr="00000000" w14:paraId="00000030">
      <w:pPr>
        <w:numPr>
          <w:ilvl w:val="0"/>
          <w:numId w:val="7"/>
        </w:numPr>
        <w:tabs>
          <w:tab w:val="left" w:leader="none" w:pos="360"/>
        </w:tabs>
        <w:ind w:left="720" w:hanging="360"/>
        <w:rPr>
          <w:highlight w:val="yellow"/>
          <w:vertAlign w:val="baseline"/>
        </w:rPr>
      </w:pPr>
      <w:r w:rsidDel="00000000" w:rsidR="00000000" w:rsidRPr="00000000">
        <w:rPr>
          <w:highlight w:val="yellow"/>
          <w:vertAlign w:val="baseline"/>
          <w:rtl w:val="0"/>
        </w:rPr>
        <w:t xml:space="preserve">Assignors and league commissioners shall work together to find the best solutions to the impact of the schedules and the availability of the referees.</w:t>
      </w:r>
    </w:p>
    <w:p w:rsidR="00000000" w:rsidDel="00000000" w:rsidP="00000000" w:rsidRDefault="00000000" w:rsidRPr="00000000" w14:paraId="00000031">
      <w:pPr>
        <w:tabs>
          <w:tab w:val="left" w:leader="none" w:pos="360"/>
        </w:tabs>
        <w:ind w:left="720" w:firstLine="0"/>
        <w:rPr>
          <w:highlight w:val="yellow"/>
          <w:vertAlign w:val="baseline"/>
        </w:rPr>
      </w:pPr>
      <w:r w:rsidDel="00000000" w:rsidR="00000000" w:rsidRPr="00000000">
        <w:rPr>
          <w:rtl w:val="0"/>
        </w:rPr>
      </w:r>
    </w:p>
    <w:p w:rsidR="00000000" w:rsidDel="00000000" w:rsidP="00000000" w:rsidRDefault="00000000" w:rsidRPr="00000000" w14:paraId="00000032">
      <w:pPr>
        <w:tabs>
          <w:tab w:val="left" w:leader="none" w:pos="360"/>
        </w:tabs>
        <w:rPr>
          <w:vertAlign w:val="baseline"/>
        </w:rPr>
      </w:pPr>
      <w:r w:rsidDel="00000000" w:rsidR="00000000" w:rsidRPr="00000000">
        <w:rPr>
          <w:highlight w:val="yellow"/>
          <w:vertAlign w:val="baseline"/>
          <w:rtl w:val="0"/>
        </w:rPr>
        <w:tab/>
        <w:t xml:space="preserve">The contract will be valid through the end of the regular season and may not be canceled during the school year unless a supervening event takes place, which would impact the ability of either party to continue complying with the terms of this agreement.  Please refer to Section 10 that covers other conditions when the agreement can be terminated.</w:t>
      </w:r>
      <w:r w:rsidDel="00000000" w:rsidR="00000000" w:rsidRPr="00000000">
        <w:rPr>
          <w:vertAlign w:val="baseline"/>
          <w:rtl w:val="0"/>
        </w:rPr>
        <w:t xml:space="preserve">  </w:t>
      </w:r>
    </w:p>
    <w:p w:rsidR="00000000" w:rsidDel="00000000" w:rsidP="00000000" w:rsidRDefault="00000000" w:rsidRPr="00000000" w14:paraId="00000033">
      <w:pPr>
        <w:tabs>
          <w:tab w:val="left" w:leader="none" w:pos="360"/>
        </w:tabs>
        <w:rPr>
          <w:vertAlign w:val="baseline"/>
        </w:rPr>
      </w:pPr>
      <w:r w:rsidDel="00000000" w:rsidR="00000000" w:rsidRPr="00000000">
        <w:rPr>
          <w:vertAlign w:val="baseline"/>
          <w:rtl w:val="0"/>
        </w:rPr>
        <w:tab/>
        <w:t xml:space="preserve">The Contractor shall be paid within a reasonable amount of time after the Contractor submits an invoice to the Client.  The invoice should include an invoice number, the dates covered by the invoice and a summary of the work performed.  </w:t>
      </w:r>
    </w:p>
    <w:p w:rsidR="00000000" w:rsidDel="00000000" w:rsidP="00000000" w:rsidRDefault="00000000" w:rsidRPr="00000000" w14:paraId="00000034">
      <w:pPr>
        <w:tabs>
          <w:tab w:val="left" w:leader="none" w:pos="360"/>
        </w:tabs>
        <w:rPr>
          <w:vertAlign w:val="baseline"/>
        </w:rPr>
      </w:pPr>
      <w:r w:rsidDel="00000000" w:rsidR="00000000" w:rsidRPr="00000000">
        <w:rPr>
          <w:rtl w:val="0"/>
        </w:rPr>
      </w:r>
    </w:p>
    <w:p w:rsidR="00000000" w:rsidDel="00000000" w:rsidP="00000000" w:rsidRDefault="00000000" w:rsidRPr="00000000" w14:paraId="00000035">
      <w:pPr>
        <w:tabs>
          <w:tab w:val="left" w:leader="none" w:pos="360"/>
        </w:tabs>
        <w:rPr>
          <w:b w:val="0"/>
          <w:bCs w:val="0"/>
          <w:vertAlign w:val="baseline"/>
        </w:rPr>
      </w:pPr>
      <w:r w:rsidDel="00000000" w:rsidR="00000000" w:rsidRPr="00000000">
        <w:rPr>
          <w:b w:val="1"/>
          <w:bCs w:val="1"/>
          <w:vertAlign w:val="baseline"/>
          <w:rtl w:val="0"/>
        </w:rPr>
        <w:t xml:space="preserve">3. </w:t>
      </w:r>
      <w:r w:rsidDel="00000000" w:rsidR="00000000" w:rsidRPr="00000000">
        <w:rPr>
          <w:b w:val="1"/>
          <w:bCs w:val="1"/>
          <w:sz w:val="28"/>
          <w:szCs w:val="28"/>
          <w:u w:val="single"/>
          <w:vertAlign w:val="baseline"/>
          <w:rtl w:val="0"/>
        </w:rPr>
        <w:t xml:space="preserve">Expenses</w:t>
      </w:r>
      <w:r w:rsidDel="00000000" w:rsidR="00000000" w:rsidRPr="00000000">
        <w:rPr>
          <w:rtl w:val="0"/>
        </w:rPr>
      </w:r>
    </w:p>
    <w:p w:rsidR="00000000" w:rsidDel="00000000" w:rsidP="00000000" w:rsidRDefault="00000000" w:rsidRPr="00000000" w14:paraId="00000036">
      <w:pPr>
        <w:tabs>
          <w:tab w:val="left" w:leader="none" w:pos="360"/>
        </w:tabs>
        <w:rPr>
          <w:vertAlign w:val="baseline"/>
        </w:rPr>
      </w:pPr>
      <w:r w:rsidDel="00000000" w:rsidR="00000000" w:rsidRPr="00000000">
        <w:rPr>
          <w:vertAlign w:val="baseline"/>
          <w:rtl w:val="0"/>
        </w:rPr>
        <w:t xml:space="preserve">     The Contractor shall be responsible for all expenses incurred while performing services under this agreement. The expenses would include automobile, truck, and other travel expenses; vehicle maintenance and repair costs; vehicle and other licensing fees and permits;  insurance premiums;  road, fuel, and other taxes;  fines;  radio, pager, or cell phone expenses; meals;  and all salary, expenses, and other compensation paid to employees or contract personnel the Contractor hires to complete the work under this agreement.</w:t>
      </w:r>
    </w:p>
    <w:p w:rsidR="00000000" w:rsidDel="00000000" w:rsidP="00000000" w:rsidRDefault="00000000" w:rsidRPr="00000000" w14:paraId="00000037">
      <w:pPr>
        <w:tabs>
          <w:tab w:val="left" w:leader="none" w:pos="360"/>
        </w:tabs>
        <w:rPr>
          <w:vertAlign w:val="baseline"/>
        </w:rPr>
      </w:pPr>
      <w:r w:rsidDel="00000000" w:rsidR="00000000" w:rsidRPr="00000000">
        <w:rPr>
          <w:rtl w:val="0"/>
        </w:rPr>
      </w:r>
    </w:p>
    <w:p w:rsidR="00000000" w:rsidDel="00000000" w:rsidP="00000000" w:rsidRDefault="00000000" w:rsidRPr="00000000" w14:paraId="00000038">
      <w:pPr>
        <w:tabs>
          <w:tab w:val="left" w:leader="none" w:pos="360"/>
        </w:tabs>
        <w:rPr>
          <w:b w:val="0"/>
          <w:bCs w:val="0"/>
          <w:vertAlign w:val="baseline"/>
        </w:rPr>
      </w:pPr>
      <w:r w:rsidDel="00000000" w:rsidR="00000000" w:rsidRPr="00000000">
        <w:rPr>
          <w:b w:val="1"/>
          <w:bCs w:val="1"/>
          <w:sz w:val="28"/>
          <w:szCs w:val="28"/>
          <w:u w:val="single"/>
          <w:vertAlign w:val="baseline"/>
          <w:rtl w:val="0"/>
        </w:rPr>
        <w:t xml:space="preserve">4.</w:t>
      </w:r>
      <w:r w:rsidDel="00000000" w:rsidR="00000000" w:rsidRPr="00000000">
        <w:rPr>
          <w:b w:val="1"/>
          <w:bCs w:val="1"/>
          <w:u w:val="single"/>
          <w:vertAlign w:val="baseline"/>
          <w:rtl w:val="0"/>
        </w:rPr>
        <w:t xml:space="preserve"> </w:t>
      </w:r>
      <w:r w:rsidDel="00000000" w:rsidR="00000000" w:rsidRPr="00000000">
        <w:rPr>
          <w:b w:val="1"/>
          <w:bCs w:val="1"/>
          <w:sz w:val="28"/>
          <w:szCs w:val="28"/>
          <w:u w:val="single"/>
          <w:vertAlign w:val="baseline"/>
          <w:rtl w:val="0"/>
        </w:rPr>
        <w:t xml:space="preserve">Vehicles and Equipment</w:t>
      </w:r>
      <w:r w:rsidDel="00000000" w:rsidR="00000000" w:rsidRPr="00000000">
        <w:rPr>
          <w:rtl w:val="0"/>
        </w:rPr>
      </w:r>
    </w:p>
    <w:p w:rsidR="00000000" w:rsidDel="00000000" w:rsidP="00000000" w:rsidRDefault="00000000" w:rsidRPr="00000000" w14:paraId="00000039">
      <w:pPr>
        <w:tabs>
          <w:tab w:val="left" w:leader="none" w:pos="360"/>
        </w:tabs>
        <w:rPr>
          <w:vertAlign w:val="baseline"/>
        </w:rPr>
      </w:pPr>
      <w:r w:rsidDel="00000000" w:rsidR="00000000" w:rsidRPr="00000000">
        <w:rPr>
          <w:vertAlign w:val="baseline"/>
          <w:rtl w:val="0"/>
        </w:rPr>
        <w:t xml:space="preserve">     MAC POLO’s trained game officials are Independent Contractors and will furnish all vehicles, equipment, tools, and materials used to provide the services required by this agreement.  The Client will not require the Contractor to rent or purchase any equipment, product, or service as a condition of entering into this Agreement.</w:t>
      </w:r>
    </w:p>
    <w:p w:rsidR="00000000" w:rsidDel="00000000" w:rsidP="00000000" w:rsidRDefault="00000000" w:rsidRPr="00000000" w14:paraId="0000003A">
      <w:pPr>
        <w:tabs>
          <w:tab w:val="left" w:leader="none" w:pos="360"/>
        </w:tabs>
        <w:rPr>
          <w:b w:val="0"/>
          <w:bCs w:val="0"/>
          <w:sz w:val="28"/>
          <w:szCs w:val="28"/>
          <w:u w:val="single"/>
          <w:vertAlign w:val="baseline"/>
        </w:rPr>
      </w:pPr>
      <w:r w:rsidDel="00000000" w:rsidR="00000000" w:rsidRPr="00000000">
        <w:rPr>
          <w:rtl w:val="0"/>
        </w:rPr>
      </w:r>
    </w:p>
    <w:p w:rsidR="00000000" w:rsidDel="00000000" w:rsidP="00000000" w:rsidRDefault="00000000" w:rsidRPr="00000000" w14:paraId="0000003B">
      <w:pPr>
        <w:tabs>
          <w:tab w:val="left" w:leader="none" w:pos="360"/>
        </w:tabs>
        <w:rPr>
          <w:b w:val="0"/>
          <w:bCs w:val="0"/>
          <w:sz w:val="28"/>
          <w:szCs w:val="28"/>
          <w:u w:val="single"/>
          <w:vertAlign w:val="baseline"/>
        </w:rPr>
      </w:pPr>
      <w:r w:rsidDel="00000000" w:rsidR="00000000" w:rsidRPr="00000000">
        <w:rPr>
          <w:rtl w:val="0"/>
        </w:rPr>
      </w:r>
    </w:p>
    <w:p w:rsidR="00000000" w:rsidDel="00000000" w:rsidP="00000000" w:rsidRDefault="00000000" w:rsidRPr="00000000" w14:paraId="0000003C">
      <w:pPr>
        <w:tabs>
          <w:tab w:val="left" w:leader="none" w:pos="360"/>
        </w:tabs>
        <w:rPr>
          <w:b w:val="0"/>
          <w:bCs w:val="0"/>
          <w:vertAlign w:val="baseline"/>
        </w:rPr>
      </w:pPr>
      <w:r w:rsidDel="00000000" w:rsidR="00000000" w:rsidRPr="00000000">
        <w:rPr>
          <w:b w:val="1"/>
          <w:bCs w:val="1"/>
          <w:sz w:val="28"/>
          <w:szCs w:val="28"/>
          <w:u w:val="single"/>
          <w:vertAlign w:val="baseline"/>
          <w:rtl w:val="0"/>
        </w:rPr>
        <w:t xml:space="preserve">5. Independent Contractor Status</w:t>
      </w:r>
      <w:r w:rsidDel="00000000" w:rsidR="00000000" w:rsidRPr="00000000">
        <w:rPr>
          <w:rtl w:val="0"/>
        </w:rPr>
      </w:r>
    </w:p>
    <w:p w:rsidR="00000000" w:rsidDel="00000000" w:rsidP="00000000" w:rsidRDefault="00000000" w:rsidRPr="00000000" w14:paraId="0000003D">
      <w:pPr>
        <w:tabs>
          <w:tab w:val="left" w:leader="none" w:pos="360"/>
        </w:tabs>
        <w:rPr>
          <w:vertAlign w:val="baseline"/>
        </w:rPr>
      </w:pPr>
      <w:r w:rsidDel="00000000" w:rsidR="00000000" w:rsidRPr="00000000">
        <w:rPr>
          <w:vertAlign w:val="baseline"/>
          <w:rtl w:val="0"/>
        </w:rPr>
        <w:t xml:space="preserve">     The Contractor is also an Independent Contractor.  The Contractor will find and supply the Independent Contractors to work the athletic events on your campus.  </w:t>
      </w:r>
    </w:p>
    <w:p w:rsidR="00000000" w:rsidDel="00000000" w:rsidP="00000000" w:rsidRDefault="00000000" w:rsidRPr="00000000" w14:paraId="0000003E">
      <w:pPr>
        <w:tabs>
          <w:tab w:val="left" w:leader="none" w:pos="360"/>
        </w:tabs>
        <w:rPr>
          <w:vertAlign w:val="baseline"/>
        </w:rPr>
      </w:pPr>
      <w:r w:rsidDel="00000000" w:rsidR="00000000" w:rsidRPr="00000000">
        <w:rPr>
          <w:vertAlign w:val="baseline"/>
          <w:rtl w:val="0"/>
        </w:rPr>
        <w:t xml:space="preserve">MAC POLO will have all of the game officials sign an Independent Contractor Form that stipulates they understand that they have no lawful claim to workers compensation for any injury sustained on your campus while in the process of officiating the game assignment.  </w:t>
      </w:r>
    </w:p>
    <w:p w:rsidR="00000000" w:rsidDel="00000000" w:rsidP="00000000" w:rsidRDefault="00000000" w:rsidRPr="00000000" w14:paraId="0000003F">
      <w:pPr>
        <w:tabs>
          <w:tab w:val="left" w:leader="none" w:pos="360"/>
        </w:tabs>
        <w:rPr>
          <w:vertAlign w:val="baseline"/>
        </w:rPr>
      </w:pPr>
      <w:r w:rsidDel="00000000" w:rsidR="00000000" w:rsidRPr="00000000">
        <w:rPr>
          <w:vertAlign w:val="baseline"/>
          <w:rtl w:val="0"/>
        </w:rPr>
        <w:t xml:space="preserve">     Game Officials understand that they have the right to accept or decline any assignment they are offered by MAC POLO.  When signing the Independent Contractor Form, they acknowledge they understand California State law dictates that any government agency or public entity or non-profit entity is exempt from sports officials being designated as “Employees”.  Referees, officials or umpires are identified as Independent Contractors.  </w:t>
      </w:r>
    </w:p>
    <w:p w:rsidR="00000000" w:rsidDel="00000000" w:rsidP="00000000" w:rsidRDefault="00000000" w:rsidRPr="00000000" w14:paraId="00000040">
      <w:pPr>
        <w:tabs>
          <w:tab w:val="left" w:leader="none" w:pos="360"/>
        </w:tabs>
        <w:rPr>
          <w:vertAlign w:val="baseline"/>
        </w:rPr>
      </w:pPr>
      <w:r w:rsidDel="00000000" w:rsidR="00000000" w:rsidRPr="00000000">
        <w:rPr>
          <w:rtl w:val="0"/>
        </w:rPr>
      </w:r>
    </w:p>
    <w:p w:rsidR="00000000" w:rsidDel="00000000" w:rsidP="00000000" w:rsidRDefault="00000000" w:rsidRPr="00000000" w14:paraId="00000041">
      <w:pPr>
        <w:tabs>
          <w:tab w:val="left" w:leader="none" w:pos="360"/>
        </w:tabs>
        <w:rPr>
          <w:vertAlign w:val="baseline"/>
        </w:rPr>
      </w:pPr>
      <w:r w:rsidDel="00000000" w:rsidR="00000000" w:rsidRPr="00000000">
        <w:rPr>
          <w:vertAlign w:val="baseline"/>
          <w:rtl w:val="0"/>
        </w:rPr>
        <w:tab/>
        <w:t xml:space="preserve">The Client understands that MAC POLO is supplying Independent Contractors to work for the schools on school property or another site selected by the school and will be paid for those services by the schools.  They have no legal claim to workers compensation.  The schools are encouraged to exercise no control over these game officials that would violate the Independent Contractor laws in the State of California.  MAC POLO will train and offer assignments to the game officials.  Each school will be responsible for making direct payment to the game officials.</w:t>
      </w:r>
    </w:p>
    <w:p w:rsidR="00000000" w:rsidDel="00000000" w:rsidP="00000000" w:rsidRDefault="00000000" w:rsidRPr="00000000" w14:paraId="00000042">
      <w:pPr>
        <w:tabs>
          <w:tab w:val="left" w:leader="none" w:pos="360"/>
        </w:tabs>
        <w:rP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Neither the Contractor nor Contractor's employees or contract personnel shall be required to wear any uniforms provided by the Client.</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services required by this agreement shall be performed by the Independent Contractor supplied by MAC POLO.   The Client shall not hire, supervise, or pay any assistants to help the Contractor.</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Neither the Contractor nor Contractor's employees or contract personnel shall be required by the Client to devote full time to the performance of the services required by this agreement. </w:t>
      </w:r>
    </w:p>
    <w:p w:rsidR="00000000" w:rsidDel="00000000" w:rsidP="00000000" w:rsidRDefault="00000000" w:rsidRPr="00000000" w14:paraId="00000046">
      <w:pPr>
        <w:tabs>
          <w:tab w:val="left" w:leader="none" w:pos="360"/>
        </w:tabs>
        <w:rPr>
          <w:vertAlign w:val="baseline"/>
        </w:rPr>
      </w:pPr>
      <w:r w:rsidDel="00000000" w:rsidR="00000000" w:rsidRPr="00000000">
        <w:rPr>
          <w:rtl w:val="0"/>
        </w:rPr>
      </w:r>
    </w:p>
    <w:p w:rsidR="00000000" w:rsidDel="00000000" w:rsidP="00000000" w:rsidRDefault="00000000" w:rsidRPr="00000000" w14:paraId="00000047">
      <w:pPr>
        <w:tabs>
          <w:tab w:val="left" w:leader="none" w:pos="360"/>
        </w:tabs>
        <w:rPr>
          <w:b w:val="0"/>
          <w:bCs w:val="0"/>
          <w:sz w:val="28"/>
          <w:szCs w:val="28"/>
          <w:u w:val="single"/>
          <w:vertAlign w:val="baseline"/>
        </w:rPr>
      </w:pPr>
      <w:r w:rsidDel="00000000" w:rsidR="00000000" w:rsidRPr="00000000">
        <w:rPr>
          <w:rtl w:val="0"/>
        </w:rPr>
      </w:r>
    </w:p>
    <w:p w:rsidR="00000000" w:rsidDel="00000000" w:rsidP="00000000" w:rsidRDefault="00000000" w:rsidRPr="00000000" w14:paraId="00000048">
      <w:pPr>
        <w:tabs>
          <w:tab w:val="left" w:leader="none" w:pos="360"/>
        </w:tabs>
        <w:rPr>
          <w:b w:val="0"/>
          <w:bCs w:val="0"/>
          <w:sz w:val="28"/>
          <w:szCs w:val="28"/>
          <w:u w:val="single"/>
          <w:vertAlign w:val="baseline"/>
        </w:rPr>
      </w:pPr>
      <w:r w:rsidDel="00000000" w:rsidR="00000000" w:rsidRPr="00000000">
        <w:rPr>
          <w:b w:val="1"/>
          <w:bCs w:val="1"/>
          <w:sz w:val="28"/>
          <w:szCs w:val="28"/>
          <w:u w:val="single"/>
          <w:vertAlign w:val="baseline"/>
          <w:rtl w:val="0"/>
        </w:rPr>
        <w:t xml:space="preserve">6. Business Licenses, Permits, and Certificates</w:t>
      </w:r>
      <w:r w:rsidDel="00000000" w:rsidR="00000000" w:rsidRPr="00000000">
        <w:rPr>
          <w:rtl w:val="0"/>
        </w:rPr>
      </w:r>
    </w:p>
    <w:p w:rsidR="00000000" w:rsidDel="00000000" w:rsidP="00000000" w:rsidRDefault="00000000" w:rsidRPr="00000000" w14:paraId="00000049">
      <w:pPr>
        <w:tabs>
          <w:tab w:val="left" w:leader="none" w:pos="360"/>
        </w:tabs>
        <w:rPr>
          <w:vertAlign w:val="baseline"/>
        </w:rPr>
      </w:pPr>
      <w:r w:rsidDel="00000000" w:rsidR="00000000" w:rsidRPr="00000000">
        <w:rPr>
          <w:vertAlign w:val="baseline"/>
          <w:rtl w:val="0"/>
        </w:rPr>
        <w:t xml:space="preserve">     The Contractor represents and warrants that the Contractor will comply with all federal, state, and local laws requiring drivers and other licenses, business permits, and certificates required to carry out the services to be performed under this agreement.</w:t>
      </w:r>
    </w:p>
    <w:p w:rsidR="00000000" w:rsidDel="00000000" w:rsidP="00000000" w:rsidRDefault="00000000" w:rsidRPr="00000000" w14:paraId="0000004A">
      <w:pPr>
        <w:tabs>
          <w:tab w:val="left" w:leader="none" w:pos="360"/>
        </w:tabs>
        <w:rPr>
          <w:vertAlign w:val="baseline"/>
        </w:rPr>
      </w:pPr>
      <w:r w:rsidDel="00000000" w:rsidR="00000000" w:rsidRPr="00000000">
        <w:rPr>
          <w:rtl w:val="0"/>
        </w:rPr>
      </w:r>
    </w:p>
    <w:p w:rsidR="00000000" w:rsidDel="00000000" w:rsidP="00000000" w:rsidRDefault="00000000" w:rsidRPr="00000000" w14:paraId="0000004B">
      <w:pPr>
        <w:tabs>
          <w:tab w:val="left" w:leader="none" w:pos="360"/>
        </w:tabs>
        <w:rPr>
          <w:b w:val="0"/>
          <w:bCs w:val="0"/>
          <w:sz w:val="28"/>
          <w:szCs w:val="28"/>
          <w:u w:val="single"/>
          <w:vertAlign w:val="baseline"/>
        </w:rPr>
      </w:pPr>
      <w:r w:rsidDel="00000000" w:rsidR="00000000" w:rsidRPr="00000000">
        <w:rPr>
          <w:b w:val="1"/>
          <w:bCs w:val="1"/>
          <w:sz w:val="28"/>
          <w:szCs w:val="28"/>
          <w:u w:val="single"/>
          <w:vertAlign w:val="baseline"/>
          <w:rtl w:val="0"/>
        </w:rPr>
        <w:t xml:space="preserve">7. State and Federal Taxes</w:t>
      </w:r>
      <w:r w:rsidDel="00000000" w:rsidR="00000000" w:rsidRPr="00000000">
        <w:rPr>
          <w:rtl w:val="0"/>
        </w:rPr>
      </w:r>
    </w:p>
    <w:p w:rsidR="00000000" w:rsidDel="00000000" w:rsidP="00000000" w:rsidRDefault="00000000" w:rsidRPr="00000000" w14:paraId="0000004C">
      <w:pPr>
        <w:tabs>
          <w:tab w:val="left" w:leader="none" w:pos="360"/>
        </w:tabs>
        <w:rPr>
          <w:vertAlign w:val="baseline"/>
        </w:rPr>
      </w:pPr>
      <w:r w:rsidDel="00000000" w:rsidR="00000000" w:rsidRPr="00000000">
        <w:rPr>
          <w:vertAlign w:val="baseline"/>
          <w:rtl w:val="0"/>
        </w:rPr>
        <w:t xml:space="preserve">     The Client will not:</w:t>
      </w:r>
    </w:p>
    <w:p w:rsidR="00000000" w:rsidDel="00000000" w:rsidP="00000000" w:rsidRDefault="00000000" w:rsidRPr="00000000" w14:paraId="0000004D">
      <w:pPr>
        <w:tabs>
          <w:tab w:val="left" w:leader="none" w:pos="360"/>
        </w:tabs>
        <w:rPr>
          <w:vertAlign w:val="baseline"/>
        </w:rPr>
      </w:pPr>
      <w:r w:rsidDel="00000000" w:rsidR="00000000" w:rsidRPr="00000000">
        <w:rPr>
          <w:vertAlign w:val="baseline"/>
          <w:rtl w:val="0"/>
        </w:rPr>
        <w:t xml:space="preserve">•</w:t>
        <w:tab/>
        <w:t xml:space="preserve">withhold FICA (Social Security and Medicare taxes) from Contractor's payments or make FICA payments to the Contractor.</w:t>
      </w:r>
    </w:p>
    <w:p w:rsidR="00000000" w:rsidDel="00000000" w:rsidP="00000000" w:rsidRDefault="00000000" w:rsidRPr="00000000" w14:paraId="0000004E">
      <w:pPr>
        <w:tabs>
          <w:tab w:val="left" w:leader="none" w:pos="360"/>
        </w:tabs>
        <w:rPr>
          <w:vertAlign w:val="baseline"/>
        </w:rPr>
      </w:pPr>
      <w:r w:rsidDel="00000000" w:rsidR="00000000" w:rsidRPr="00000000">
        <w:rPr>
          <w:vertAlign w:val="baseline"/>
          <w:rtl w:val="0"/>
        </w:rPr>
        <w:t xml:space="preserve">•</w:t>
        <w:tab/>
        <w:t xml:space="preserve">make state or federal unemployment compensation contributions on Contractor's behalf, or</w:t>
      </w:r>
    </w:p>
    <w:p w:rsidR="00000000" w:rsidDel="00000000" w:rsidP="00000000" w:rsidRDefault="00000000" w:rsidRPr="00000000" w14:paraId="0000004F">
      <w:pPr>
        <w:tabs>
          <w:tab w:val="left" w:leader="none" w:pos="360"/>
        </w:tabs>
        <w:rPr>
          <w:vertAlign w:val="baseline"/>
        </w:rPr>
      </w:pPr>
      <w:r w:rsidDel="00000000" w:rsidR="00000000" w:rsidRPr="00000000">
        <w:rPr>
          <w:vertAlign w:val="baseline"/>
          <w:rtl w:val="0"/>
        </w:rPr>
        <w:t xml:space="preserve">•</w:t>
        <w:tab/>
        <w:t xml:space="preserve">withhold state or federal income tax from the Contractor's payments.</w:t>
      </w:r>
    </w:p>
    <w:p w:rsidR="00000000" w:rsidDel="00000000" w:rsidP="00000000" w:rsidRDefault="00000000" w:rsidRPr="00000000" w14:paraId="00000050">
      <w:pPr>
        <w:tabs>
          <w:tab w:val="left" w:leader="none" w:pos="360"/>
        </w:tabs>
        <w:rPr>
          <w:vertAlign w:val="baseline"/>
        </w:rPr>
      </w:pPr>
      <w:r w:rsidDel="00000000" w:rsidR="00000000" w:rsidRPr="00000000">
        <w:rPr>
          <w:rtl w:val="0"/>
        </w:rPr>
      </w:r>
    </w:p>
    <w:p w:rsidR="00000000" w:rsidDel="00000000" w:rsidP="00000000" w:rsidRDefault="00000000" w:rsidRPr="00000000" w14:paraId="00000051">
      <w:pPr>
        <w:tabs>
          <w:tab w:val="left" w:leader="none" w:pos="360"/>
        </w:tabs>
        <w:rPr>
          <w:vertAlign w:val="baseline"/>
        </w:rPr>
      </w:pPr>
      <w:r w:rsidDel="00000000" w:rsidR="00000000" w:rsidRPr="00000000">
        <w:rPr>
          <w:vertAlign w:val="baseline"/>
          <w:rtl w:val="0"/>
        </w:rPr>
        <w:t xml:space="preserve">The Contractor shall pay all taxes incurred while performing services under this Agreement.</w:t>
      </w:r>
    </w:p>
    <w:p w:rsidR="00000000" w:rsidDel="00000000" w:rsidP="00000000" w:rsidRDefault="00000000" w:rsidRPr="00000000" w14:paraId="00000052">
      <w:pPr>
        <w:tabs>
          <w:tab w:val="left" w:leader="none" w:pos="360"/>
        </w:tabs>
        <w:rPr>
          <w:b w:val="0"/>
          <w:bCs w:val="0"/>
          <w:sz w:val="28"/>
          <w:szCs w:val="28"/>
          <w:u w:val="single"/>
          <w:vertAlign w:val="baseline"/>
        </w:rPr>
      </w:pPr>
      <w:r w:rsidDel="00000000" w:rsidR="00000000" w:rsidRPr="00000000">
        <w:rPr>
          <w:rtl w:val="0"/>
        </w:rPr>
      </w:r>
    </w:p>
    <w:p w:rsidR="00000000" w:rsidDel="00000000" w:rsidP="00000000" w:rsidRDefault="00000000" w:rsidRPr="00000000" w14:paraId="00000053">
      <w:pPr>
        <w:tabs>
          <w:tab w:val="left" w:leader="none" w:pos="360"/>
        </w:tabs>
        <w:rPr>
          <w:sz w:val="28"/>
          <w:szCs w:val="28"/>
          <w:u w:val="single"/>
          <w:vertAlign w:val="baseline"/>
        </w:rPr>
      </w:pPr>
      <w:r w:rsidDel="00000000" w:rsidR="00000000" w:rsidRPr="00000000">
        <w:rPr>
          <w:b w:val="1"/>
          <w:bCs w:val="1"/>
          <w:sz w:val="28"/>
          <w:szCs w:val="28"/>
          <w:u w:val="single"/>
          <w:vertAlign w:val="baseline"/>
          <w:rtl w:val="0"/>
        </w:rPr>
        <w:t xml:space="preserve">8. Unemployment Compensation</w:t>
      </w:r>
      <w:r w:rsidDel="00000000" w:rsidR="00000000" w:rsidRPr="00000000">
        <w:rPr>
          <w:rtl w:val="0"/>
        </w:rPr>
      </w:r>
    </w:p>
    <w:p w:rsidR="00000000" w:rsidDel="00000000" w:rsidP="00000000" w:rsidRDefault="00000000" w:rsidRPr="00000000" w14:paraId="00000054">
      <w:pPr>
        <w:tabs>
          <w:tab w:val="left" w:leader="none" w:pos="360"/>
        </w:tabs>
        <w:rPr>
          <w:b w:val="0"/>
          <w:bCs w:val="0"/>
          <w:sz w:val="28"/>
          <w:szCs w:val="28"/>
          <w:u w:val="single"/>
          <w:vertAlign w:val="baseline"/>
        </w:rPr>
      </w:pPr>
      <w:r w:rsidDel="00000000" w:rsidR="00000000" w:rsidRPr="00000000">
        <w:rPr>
          <w:vertAlign w:val="baseline"/>
          <w:rtl w:val="0"/>
        </w:rPr>
        <w:t xml:space="preserve">     The Client shall make no state or federal unemployment compensation payments on behalf of Contractor or Independent Contractor game officials.</w:t>
      </w:r>
      <w:r w:rsidDel="00000000" w:rsidR="00000000" w:rsidRPr="00000000">
        <w:rPr>
          <w:rtl w:val="0"/>
        </w:rPr>
      </w:r>
    </w:p>
    <w:p w:rsidR="00000000" w:rsidDel="00000000" w:rsidP="00000000" w:rsidRDefault="00000000" w:rsidRPr="00000000" w14:paraId="00000055">
      <w:pPr>
        <w:tabs>
          <w:tab w:val="left" w:leader="none" w:pos="360"/>
        </w:tabs>
        <w:rPr>
          <w:b w:val="0"/>
          <w:bCs w:val="0"/>
          <w:sz w:val="28"/>
          <w:szCs w:val="28"/>
          <w:u w:val="single"/>
          <w:vertAlign w:val="baseline"/>
        </w:rPr>
      </w:pPr>
      <w:r w:rsidDel="00000000" w:rsidR="00000000" w:rsidRPr="00000000">
        <w:rPr>
          <w:rtl w:val="0"/>
        </w:rPr>
      </w:r>
    </w:p>
    <w:p w:rsidR="00000000" w:rsidDel="00000000" w:rsidP="00000000" w:rsidRDefault="00000000" w:rsidRPr="00000000" w14:paraId="00000056">
      <w:pPr>
        <w:tabs>
          <w:tab w:val="left" w:leader="none" w:pos="360"/>
        </w:tabs>
        <w:rPr>
          <w:b w:val="0"/>
          <w:bCs w:val="0"/>
          <w:sz w:val="28"/>
          <w:szCs w:val="28"/>
          <w:u w:val="single"/>
          <w:vertAlign w:val="baseline"/>
        </w:rPr>
      </w:pPr>
      <w:r w:rsidDel="00000000" w:rsidR="00000000" w:rsidRPr="00000000">
        <w:rPr>
          <w:b w:val="1"/>
          <w:bCs w:val="1"/>
          <w:sz w:val="28"/>
          <w:szCs w:val="28"/>
          <w:u w:val="single"/>
          <w:vertAlign w:val="baseline"/>
          <w:rtl w:val="0"/>
        </w:rPr>
        <w:t xml:space="preserve">9. Term of the Agreement</w:t>
      </w:r>
      <w:r w:rsidDel="00000000" w:rsidR="00000000" w:rsidRPr="00000000">
        <w:rPr>
          <w:rtl w:val="0"/>
        </w:rPr>
      </w:r>
    </w:p>
    <w:p w:rsidR="00000000" w:rsidDel="00000000" w:rsidP="00000000" w:rsidRDefault="00000000" w:rsidRPr="00000000" w14:paraId="00000057">
      <w:pPr>
        <w:tabs>
          <w:tab w:val="left" w:leader="none" w:pos="360"/>
        </w:tabs>
        <w:rPr>
          <w:vertAlign w:val="baseline"/>
        </w:rPr>
      </w:pPr>
      <w:r w:rsidDel="00000000" w:rsidR="00000000" w:rsidRPr="00000000">
        <w:rPr>
          <w:vertAlign w:val="baseline"/>
          <w:rtl w:val="0"/>
        </w:rPr>
        <w:t xml:space="preserve">     This agreement will become effective when signed by both parties and will terminate on the earlier of the date the Contractor completes the services required by this agreement or 6/1/202</w:t>
      </w:r>
      <w:r w:rsidDel="00000000" w:rsidR="00000000" w:rsidRPr="00000000">
        <w:rPr>
          <w:rtl w:val="0"/>
        </w:rPr>
        <w:t xml:space="preserve">6</w:t>
      </w:r>
      <w:r w:rsidDel="00000000" w:rsidR="00000000" w:rsidRPr="00000000">
        <w:rPr>
          <w:vertAlign w:val="baseline"/>
          <w:rtl w:val="0"/>
        </w:rPr>
        <w:t xml:space="preserve">.</w:t>
      </w:r>
    </w:p>
    <w:p w:rsidR="00000000" w:rsidDel="00000000" w:rsidP="00000000" w:rsidRDefault="00000000" w:rsidRPr="00000000" w14:paraId="00000058">
      <w:pPr>
        <w:tabs>
          <w:tab w:val="left" w:leader="none" w:pos="360"/>
        </w:tabs>
        <w:rPr>
          <w:b w:val="0"/>
          <w:bCs w:val="0"/>
          <w:vertAlign w:val="baseline"/>
        </w:rPr>
      </w:pPr>
      <w:r w:rsidDel="00000000" w:rsidR="00000000" w:rsidRPr="00000000">
        <w:rPr>
          <w:rtl w:val="0"/>
        </w:rPr>
      </w:r>
    </w:p>
    <w:p w:rsidR="00000000" w:rsidDel="00000000" w:rsidP="00000000" w:rsidRDefault="00000000" w:rsidRPr="00000000" w14:paraId="00000059">
      <w:pPr>
        <w:tabs>
          <w:tab w:val="left" w:leader="none" w:pos="360"/>
        </w:tabs>
        <w:rPr>
          <w:b w:val="0"/>
          <w:bCs w:val="0"/>
          <w:sz w:val="28"/>
          <w:szCs w:val="28"/>
          <w:u w:val="single"/>
          <w:vertAlign w:val="baseline"/>
        </w:rPr>
      </w:pPr>
      <w:r w:rsidDel="00000000" w:rsidR="00000000" w:rsidRPr="00000000">
        <w:rPr>
          <w:b w:val="1"/>
          <w:bCs w:val="1"/>
          <w:sz w:val="28"/>
          <w:szCs w:val="28"/>
          <w:u w:val="single"/>
          <w:vertAlign w:val="baseline"/>
          <w:rtl w:val="0"/>
        </w:rPr>
        <w:t xml:space="preserve">10. Terminating the Agreement</w:t>
      </w:r>
      <w:r w:rsidDel="00000000" w:rsidR="00000000" w:rsidRPr="00000000">
        <w:rPr>
          <w:rtl w:val="0"/>
        </w:rPr>
      </w:r>
    </w:p>
    <w:p w:rsidR="00000000" w:rsidDel="00000000" w:rsidP="00000000" w:rsidRDefault="00000000" w:rsidRPr="00000000" w14:paraId="0000005A">
      <w:pPr>
        <w:tabs>
          <w:tab w:val="left" w:leader="none" w:pos="360"/>
        </w:tabs>
        <w:rPr>
          <w:vertAlign w:val="baseline"/>
        </w:rPr>
      </w:pPr>
      <w:r w:rsidDel="00000000" w:rsidR="00000000" w:rsidRPr="00000000">
        <w:rPr>
          <w:vertAlign w:val="baseline"/>
          <w:rtl w:val="0"/>
        </w:rPr>
        <w:t xml:space="preserve">     With reasonable cause, either the Client or the Contractor may terminate this agreement with 30 days’ written notice.  Reasonable cause includes:</w:t>
      </w:r>
    </w:p>
    <w:p w:rsidR="00000000" w:rsidDel="00000000" w:rsidP="00000000" w:rsidRDefault="00000000" w:rsidRPr="00000000" w14:paraId="0000005B">
      <w:pPr>
        <w:tabs>
          <w:tab w:val="left" w:leader="none" w:pos="360"/>
        </w:tabs>
        <w:rPr>
          <w:vertAlign w:val="baseline"/>
        </w:rPr>
      </w:pPr>
      <w:r w:rsidDel="00000000" w:rsidR="00000000" w:rsidRPr="00000000">
        <w:rPr>
          <w:vertAlign w:val="baseline"/>
          <w:rtl w:val="0"/>
        </w:rPr>
        <w:t xml:space="preserve">•</w:t>
        <w:tab/>
        <w:t xml:space="preserve">a material violation of this agreement, or</w:t>
      </w:r>
    </w:p>
    <w:p w:rsidR="00000000" w:rsidDel="00000000" w:rsidP="00000000" w:rsidRDefault="00000000" w:rsidRPr="00000000" w14:paraId="0000005C">
      <w:pPr>
        <w:tabs>
          <w:tab w:val="left" w:leader="none" w:pos="360"/>
        </w:tabs>
        <w:rPr>
          <w:vertAlign w:val="baseline"/>
        </w:rPr>
      </w:pPr>
      <w:r w:rsidDel="00000000" w:rsidR="00000000" w:rsidRPr="00000000">
        <w:rPr>
          <w:vertAlign w:val="baseline"/>
          <w:rtl w:val="0"/>
        </w:rPr>
        <w:t xml:space="preserve">•</w:t>
        <w:tab/>
        <w:t xml:space="preserve">any act exposing the other party to liability to others for personal injury or property damage.</w:t>
      </w:r>
    </w:p>
    <w:p w:rsidR="00000000" w:rsidDel="00000000" w:rsidP="00000000" w:rsidRDefault="00000000" w:rsidRPr="00000000" w14:paraId="0000005D">
      <w:pPr>
        <w:tabs>
          <w:tab w:val="left" w:leader="none" w:pos="360"/>
        </w:tabs>
        <w:rPr>
          <w:vertAlign w:val="baseline"/>
        </w:rPr>
      </w:pPr>
      <w:r w:rsidDel="00000000" w:rsidR="00000000" w:rsidRPr="00000000">
        <w:rPr>
          <w:rtl w:val="0"/>
        </w:rPr>
      </w:r>
    </w:p>
    <w:p w:rsidR="00000000" w:rsidDel="00000000" w:rsidP="00000000" w:rsidRDefault="00000000" w:rsidRPr="00000000" w14:paraId="0000005E">
      <w:pPr>
        <w:tabs>
          <w:tab w:val="left" w:leader="none" w:pos="360"/>
        </w:tabs>
        <w:rPr>
          <w:b w:val="0"/>
          <w:bCs w:val="0"/>
          <w:sz w:val="28"/>
          <w:szCs w:val="28"/>
          <w:u w:val="single"/>
          <w:vertAlign w:val="baseline"/>
        </w:rPr>
      </w:pPr>
      <w:r w:rsidDel="00000000" w:rsidR="00000000" w:rsidRPr="00000000">
        <w:rPr>
          <w:b w:val="1"/>
          <w:bCs w:val="1"/>
          <w:sz w:val="28"/>
          <w:szCs w:val="28"/>
          <w:u w:val="single"/>
          <w:vertAlign w:val="baseline"/>
          <w:rtl w:val="0"/>
        </w:rPr>
        <w:t xml:space="preserve">11. Exclusive Agreement</w:t>
      </w:r>
      <w:r w:rsidDel="00000000" w:rsidR="00000000" w:rsidRPr="00000000">
        <w:rPr>
          <w:rtl w:val="0"/>
        </w:rPr>
      </w:r>
    </w:p>
    <w:p w:rsidR="00000000" w:rsidDel="00000000" w:rsidP="00000000" w:rsidRDefault="00000000" w:rsidRPr="00000000" w14:paraId="0000005F">
      <w:pPr>
        <w:tabs>
          <w:tab w:val="left" w:leader="none" w:pos="360"/>
        </w:tabs>
        <w:rPr>
          <w:vertAlign w:val="baseline"/>
        </w:rPr>
      </w:pPr>
      <w:r w:rsidDel="00000000" w:rsidR="00000000" w:rsidRPr="00000000">
        <w:rPr>
          <w:vertAlign w:val="baseline"/>
          <w:rtl w:val="0"/>
        </w:rPr>
        <w:t xml:space="preserve">     This is the entire agreement between Contractor and Client.</w:t>
      </w:r>
    </w:p>
    <w:p w:rsidR="00000000" w:rsidDel="00000000" w:rsidP="00000000" w:rsidRDefault="00000000" w:rsidRPr="00000000" w14:paraId="00000060">
      <w:pPr>
        <w:tabs>
          <w:tab w:val="left" w:leader="none" w:pos="360"/>
        </w:tabs>
        <w:rPr>
          <w:vertAlign w:val="baseline"/>
        </w:rPr>
      </w:pPr>
      <w:r w:rsidDel="00000000" w:rsidR="00000000" w:rsidRPr="00000000">
        <w:rPr>
          <w:rtl w:val="0"/>
        </w:rPr>
      </w:r>
    </w:p>
    <w:p w:rsidR="00000000" w:rsidDel="00000000" w:rsidP="00000000" w:rsidRDefault="00000000" w:rsidRPr="00000000" w14:paraId="00000061">
      <w:pPr>
        <w:tabs>
          <w:tab w:val="left" w:leader="none" w:pos="360"/>
        </w:tabs>
        <w:rPr>
          <w:b w:val="0"/>
          <w:bCs w:val="0"/>
          <w:sz w:val="28"/>
          <w:szCs w:val="28"/>
          <w:u w:val="single"/>
          <w:vertAlign w:val="baseline"/>
        </w:rPr>
      </w:pPr>
      <w:r w:rsidDel="00000000" w:rsidR="00000000" w:rsidRPr="00000000">
        <w:rPr>
          <w:b w:val="1"/>
          <w:bCs w:val="1"/>
          <w:sz w:val="28"/>
          <w:szCs w:val="28"/>
          <w:u w:val="single"/>
          <w:vertAlign w:val="baseline"/>
          <w:rtl w:val="0"/>
        </w:rPr>
        <w:t xml:space="preserve">12. Modifying the Agreement</w:t>
      </w:r>
      <w:r w:rsidDel="00000000" w:rsidR="00000000" w:rsidRPr="00000000">
        <w:rPr>
          <w:rtl w:val="0"/>
        </w:rPr>
      </w:r>
    </w:p>
    <w:p w:rsidR="00000000" w:rsidDel="00000000" w:rsidP="00000000" w:rsidRDefault="00000000" w:rsidRPr="00000000" w14:paraId="00000062">
      <w:pPr>
        <w:tabs>
          <w:tab w:val="left" w:leader="none" w:pos="360"/>
        </w:tabs>
        <w:rPr>
          <w:vertAlign w:val="baseline"/>
        </w:rPr>
      </w:pPr>
      <w:r w:rsidDel="00000000" w:rsidR="00000000" w:rsidRPr="00000000">
        <w:rPr>
          <w:vertAlign w:val="baseline"/>
          <w:rtl w:val="0"/>
        </w:rPr>
        <w:t xml:space="preserve">     This Agreement may be modified only by an amendment document signed by both parties.</w:t>
      </w:r>
    </w:p>
    <w:p w:rsidR="00000000" w:rsidDel="00000000" w:rsidP="00000000" w:rsidRDefault="00000000" w:rsidRPr="00000000" w14:paraId="00000063">
      <w:pPr>
        <w:tabs>
          <w:tab w:val="left" w:leader="none" w:pos="360"/>
        </w:tabs>
        <w:rPr>
          <w:vertAlign w:val="baseline"/>
        </w:rPr>
      </w:pPr>
      <w:r w:rsidDel="00000000" w:rsidR="00000000" w:rsidRPr="00000000">
        <w:rPr>
          <w:rtl w:val="0"/>
        </w:rPr>
      </w:r>
    </w:p>
    <w:p w:rsidR="00000000" w:rsidDel="00000000" w:rsidP="00000000" w:rsidRDefault="00000000" w:rsidRPr="00000000" w14:paraId="00000064">
      <w:pPr>
        <w:tabs>
          <w:tab w:val="left" w:leader="none" w:pos="360"/>
        </w:tabs>
        <w:rPr>
          <w:b w:val="0"/>
          <w:bCs w:val="0"/>
          <w:sz w:val="28"/>
          <w:szCs w:val="28"/>
          <w:u w:val="single"/>
          <w:vertAlign w:val="baseline"/>
        </w:rPr>
      </w:pPr>
      <w:r w:rsidDel="00000000" w:rsidR="00000000" w:rsidRPr="00000000">
        <w:rPr>
          <w:b w:val="1"/>
          <w:bCs w:val="1"/>
          <w:sz w:val="28"/>
          <w:szCs w:val="28"/>
          <w:u w:val="single"/>
          <w:vertAlign w:val="baseline"/>
          <w:rtl w:val="0"/>
        </w:rPr>
        <w:t xml:space="preserve">13. Resolving Disputes</w:t>
      </w:r>
      <w:r w:rsidDel="00000000" w:rsidR="00000000" w:rsidRPr="00000000">
        <w:rPr>
          <w:rtl w:val="0"/>
        </w:rPr>
      </w:r>
    </w:p>
    <w:p w:rsidR="00000000" w:rsidDel="00000000" w:rsidP="00000000" w:rsidRDefault="00000000" w:rsidRPr="00000000" w14:paraId="00000065">
      <w:pPr>
        <w:tabs>
          <w:tab w:val="left" w:leader="none" w:pos="360"/>
        </w:tabs>
        <w:rPr>
          <w:vertAlign w:val="baseline"/>
        </w:rPr>
      </w:pPr>
      <w:r w:rsidDel="00000000" w:rsidR="00000000" w:rsidRPr="00000000">
        <w:rPr>
          <w:vertAlign w:val="baseline"/>
          <w:rtl w:val="0"/>
        </w:rPr>
        <w:t xml:space="preserve">     If a dispute arises under this agreement, either party may take the matter to a California State Court with jurisdiction in Santa Clara County.  If a dispute arises under this agreement, the parties agree to first try to resolve the dispute with the help of a mutually agreed-upon mediator in Santa Clara County, CA.  Any costs and fees, other than attorney fees, associated with the mediation shall be shared equally by the parties.  If it proves impossible to arrive at a mutually satisfactory solution through mediation, the parties agree to submit the dispute to a mutually agreed-upon arbitrator in Santa Clara County, CA.  Judgment upon the award rendered by the arbitrator may be entered in any court having jurisdiction to do so.  The costs of arbitration, including attorney fees, will be allocated by the arbitrator.</w:t>
      </w:r>
    </w:p>
    <w:p w:rsidR="00000000" w:rsidDel="00000000" w:rsidP="00000000" w:rsidRDefault="00000000" w:rsidRPr="00000000" w14:paraId="00000066">
      <w:pPr>
        <w:tabs>
          <w:tab w:val="left" w:leader="none" w:pos="360"/>
        </w:tabs>
        <w:rPr>
          <w:vertAlign w:val="baseline"/>
        </w:rPr>
      </w:pPr>
      <w:r w:rsidDel="00000000" w:rsidR="00000000" w:rsidRPr="00000000">
        <w:rPr>
          <w:rtl w:val="0"/>
        </w:rPr>
      </w:r>
    </w:p>
    <w:p w:rsidR="00000000" w:rsidDel="00000000" w:rsidP="00000000" w:rsidRDefault="00000000" w:rsidRPr="00000000" w14:paraId="00000067">
      <w:pPr>
        <w:tabs>
          <w:tab w:val="left" w:leader="none" w:pos="360"/>
        </w:tabs>
        <w:rPr>
          <w:b w:val="0"/>
          <w:bCs w:val="0"/>
          <w:sz w:val="28"/>
          <w:szCs w:val="28"/>
          <w:u w:val="single"/>
          <w:vertAlign w:val="baseline"/>
        </w:rPr>
      </w:pPr>
      <w:r w:rsidDel="00000000" w:rsidR="00000000" w:rsidRPr="00000000">
        <w:rPr>
          <w:b w:val="1"/>
          <w:bCs w:val="1"/>
          <w:sz w:val="28"/>
          <w:szCs w:val="28"/>
          <w:u w:val="single"/>
          <w:vertAlign w:val="baseline"/>
          <w:rtl w:val="0"/>
        </w:rPr>
        <w:t xml:space="preserve">14. Confidentiality</w:t>
      </w:r>
      <w:r w:rsidDel="00000000" w:rsidR="00000000" w:rsidRPr="00000000">
        <w:rPr>
          <w:rtl w:val="0"/>
        </w:rPr>
      </w:r>
    </w:p>
    <w:p w:rsidR="00000000" w:rsidDel="00000000" w:rsidP="00000000" w:rsidRDefault="00000000" w:rsidRPr="00000000" w14:paraId="00000068">
      <w:pPr>
        <w:tabs>
          <w:tab w:val="left" w:leader="none" w:pos="360"/>
        </w:tabs>
        <w:rPr>
          <w:vertAlign w:val="baseline"/>
        </w:rPr>
      </w:pPr>
      <w:r w:rsidDel="00000000" w:rsidR="00000000" w:rsidRPr="00000000">
        <w:rPr>
          <w:vertAlign w:val="baseline"/>
          <w:rtl w:val="0"/>
        </w:rPr>
        <w:t xml:space="preserve">     The Contractor acknowledges that it will be necessary for the Client to disclose certain confidential and proprietary information to the Contractor for the Contractor to perform duties under this agreement.  The Contractor acknowledges that disclosure to a third party or misuse of this proprietary or confidential information would irreparably harm the Client. Accordingly, the Contractor will not disclose or use, either during or after the term of this agreement, any proprietary or confidential information of the Client without the Client's prior written permission except to the extent necessary to perform services on the Client's behalf. </w:t>
      </w:r>
    </w:p>
    <w:p w:rsidR="00000000" w:rsidDel="00000000" w:rsidP="00000000" w:rsidRDefault="00000000" w:rsidRPr="00000000" w14:paraId="00000069">
      <w:pPr>
        <w:tabs>
          <w:tab w:val="left" w:leader="none" w:pos="360"/>
        </w:tabs>
        <w:rPr>
          <w:vertAlign w:val="baseline"/>
        </w:rPr>
      </w:pPr>
      <w:r w:rsidDel="00000000" w:rsidR="00000000" w:rsidRPr="00000000">
        <w:rPr>
          <w:rtl w:val="0"/>
        </w:rPr>
      </w:r>
    </w:p>
    <w:p w:rsidR="00000000" w:rsidDel="00000000" w:rsidP="00000000" w:rsidRDefault="00000000" w:rsidRPr="00000000" w14:paraId="0000006A">
      <w:pPr>
        <w:tabs>
          <w:tab w:val="left" w:leader="none" w:pos="360"/>
        </w:tabs>
        <w:rPr>
          <w:vertAlign w:val="baseline"/>
        </w:rPr>
      </w:pPr>
      <w:r w:rsidDel="00000000" w:rsidR="00000000" w:rsidRPr="00000000">
        <w:rPr>
          <w:vertAlign w:val="baseline"/>
          <w:rtl w:val="0"/>
        </w:rPr>
        <w:t xml:space="preserve">      The Client will not copy or distribute any information including names, addresses, email addresses or any other information pertaining to the game officials gathered from the Arbiter database owned and controlled by MAC POLO.  The Client will not disclose any propriety or confidential information from the Arbiter software used by MAC POLO.</w:t>
      </w:r>
    </w:p>
    <w:p w:rsidR="00000000" w:rsidDel="00000000" w:rsidP="00000000" w:rsidRDefault="00000000" w:rsidRPr="00000000" w14:paraId="0000006B">
      <w:pPr>
        <w:tabs>
          <w:tab w:val="left" w:leader="none" w:pos="360"/>
        </w:tabs>
        <w:rPr>
          <w:vertAlign w:val="baseline"/>
        </w:rPr>
      </w:pPr>
      <w:r w:rsidDel="00000000" w:rsidR="00000000" w:rsidRPr="00000000">
        <w:rPr>
          <w:vertAlign w:val="baseline"/>
          <w:rtl w:val="0"/>
        </w:rPr>
        <w:t xml:space="preserve">Proprietary or confidential information includes: </w:t>
      </w:r>
    </w:p>
    <w:p w:rsidR="00000000" w:rsidDel="00000000" w:rsidP="00000000" w:rsidRDefault="00000000" w:rsidRPr="00000000" w14:paraId="0000006C">
      <w:pPr>
        <w:tabs>
          <w:tab w:val="left" w:leader="none" w:pos="360"/>
        </w:tabs>
        <w:rPr>
          <w:vertAlign w:val="baseline"/>
        </w:rPr>
      </w:pPr>
      <w:r w:rsidDel="00000000" w:rsidR="00000000" w:rsidRPr="00000000">
        <w:rPr>
          <w:vertAlign w:val="baseline"/>
          <w:rtl w:val="0"/>
        </w:rPr>
        <w:t xml:space="preserve">•</w:t>
        <w:tab/>
        <w:t xml:space="preserve">the written, printed, graphic, or electronically recorded materials furnished by MAC POLO for the Client to use.</w:t>
      </w:r>
    </w:p>
    <w:p w:rsidR="00000000" w:rsidDel="00000000" w:rsidP="00000000" w:rsidRDefault="00000000" w:rsidRPr="00000000" w14:paraId="0000006D">
      <w:pPr>
        <w:tabs>
          <w:tab w:val="left" w:leader="none" w:pos="360"/>
        </w:tabs>
        <w:rPr>
          <w:vertAlign w:val="baseline"/>
        </w:rPr>
      </w:pPr>
      <w:r w:rsidDel="00000000" w:rsidR="00000000" w:rsidRPr="00000000">
        <w:rPr>
          <w:vertAlign w:val="baseline"/>
          <w:rtl w:val="0"/>
        </w:rPr>
        <w:t xml:space="preserve">•</w:t>
        <w:tab/>
        <w:t xml:space="preserve">any written or tangible information stamped “confidential,” or any information that Client makes reasonable efforts to maintain the secrecy of.</w:t>
      </w:r>
    </w:p>
    <w:p w:rsidR="00000000" w:rsidDel="00000000" w:rsidP="00000000" w:rsidRDefault="00000000" w:rsidRPr="00000000" w14:paraId="0000006E">
      <w:pPr>
        <w:tabs>
          <w:tab w:val="left" w:leader="none" w:pos="360"/>
        </w:tabs>
        <w:rPr>
          <w:vertAlign w:val="baseline"/>
        </w:rPr>
      </w:pPr>
      <w:r w:rsidDel="00000000" w:rsidR="00000000" w:rsidRPr="00000000">
        <w:rPr>
          <w:rtl w:val="0"/>
        </w:rPr>
      </w:r>
    </w:p>
    <w:p w:rsidR="00000000" w:rsidDel="00000000" w:rsidP="00000000" w:rsidRDefault="00000000" w:rsidRPr="00000000" w14:paraId="0000006F">
      <w:pPr>
        <w:tabs>
          <w:tab w:val="left" w:leader="none" w:pos="360"/>
        </w:tabs>
        <w:rPr>
          <w:vertAlign w:val="baseline"/>
        </w:rPr>
      </w:pPr>
      <w:r w:rsidDel="00000000" w:rsidR="00000000" w:rsidRPr="00000000">
        <w:rPr>
          <w:vertAlign w:val="baseline"/>
          <w:rtl w:val="0"/>
        </w:rPr>
        <w:t xml:space="preserve">      Upon termination of the Contractor's services to the Client, or at Client's request, the Contractor shall deliver to the Client all materials in the Contractor's possession relating to the Client's business.  The Contractor acknowledges that any breach or threatened breach of Clause 16 of this agreement will result in irreparable harm to the Client for which damages would be an inadequate remedy. </w:t>
      </w:r>
    </w:p>
    <w:p w:rsidR="00000000" w:rsidDel="00000000" w:rsidP="00000000" w:rsidRDefault="00000000" w:rsidRPr="00000000" w14:paraId="00000070">
      <w:pPr>
        <w:tabs>
          <w:tab w:val="left" w:leader="none" w:pos="360"/>
        </w:tabs>
        <w:rPr>
          <w:vertAlign w:val="baseline"/>
        </w:rPr>
      </w:pPr>
      <w:r w:rsidDel="00000000" w:rsidR="00000000" w:rsidRPr="00000000">
        <w:rPr>
          <w:vertAlign w:val="baseline"/>
          <w:rtl w:val="0"/>
        </w:rPr>
        <w:t xml:space="preserve">     Therefore, the Client shall be entitled to equitable relief, including an injunction, in the event of such breach or threatened breach of Clause 16 of this agreement.  Such equitable relief shall be in addition to the Client's rights and remedies otherwise available at law.</w:t>
      </w:r>
    </w:p>
    <w:p w:rsidR="00000000" w:rsidDel="00000000" w:rsidP="00000000" w:rsidRDefault="00000000" w:rsidRPr="00000000" w14:paraId="00000071">
      <w:pPr>
        <w:tabs>
          <w:tab w:val="left" w:leader="none" w:pos="360"/>
        </w:tabs>
        <w:rPr>
          <w:b w:val="0"/>
          <w:bCs w:val="0"/>
          <w:vertAlign w:val="baseline"/>
        </w:rPr>
      </w:pPr>
      <w:r w:rsidDel="00000000" w:rsidR="00000000" w:rsidRPr="00000000">
        <w:rPr>
          <w:rtl w:val="0"/>
        </w:rPr>
      </w:r>
    </w:p>
    <w:p w:rsidR="00000000" w:rsidDel="00000000" w:rsidP="00000000" w:rsidRDefault="00000000" w:rsidRPr="00000000" w14:paraId="00000072">
      <w:pPr>
        <w:tabs>
          <w:tab w:val="left" w:leader="none" w:pos="360"/>
        </w:tabs>
        <w:rPr>
          <w:b w:val="0"/>
          <w:bCs w:val="0"/>
          <w:vertAlign w:val="baseline"/>
        </w:rPr>
      </w:pPr>
      <w:r w:rsidDel="00000000" w:rsidR="00000000" w:rsidRPr="00000000">
        <w:rPr>
          <w:b w:val="1"/>
          <w:bCs w:val="1"/>
          <w:sz w:val="28"/>
          <w:szCs w:val="28"/>
          <w:u w:val="single"/>
          <w:vertAlign w:val="baseline"/>
          <w:rtl w:val="0"/>
        </w:rPr>
        <w:t xml:space="preserve">15. Proprietary Information</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73">
      <w:pPr>
        <w:tabs>
          <w:tab w:val="left" w:leader="none" w:pos="360"/>
        </w:tabs>
        <w:rPr>
          <w:vertAlign w:val="baseline"/>
        </w:rPr>
      </w:pPr>
      <w:r w:rsidDel="00000000" w:rsidR="00000000" w:rsidRPr="00000000">
        <w:rPr>
          <w:vertAlign w:val="baseline"/>
          <w:rtl w:val="0"/>
        </w:rPr>
        <w:t xml:space="preserve">     The product of all work performed under this agreement (“Work Product”), including without limitation all notes, reports, documentation, drawings, computer programs, inventions, creations, works, devices, models, work-in-progress and deliverables will be the sole property of MAC POLO.  The Client retains no right to use the Work Product and agrees not to challenge the validity of MAC POLO ownership of the Work Product.</w:t>
      </w:r>
    </w:p>
    <w:p w:rsidR="00000000" w:rsidDel="00000000" w:rsidP="00000000" w:rsidRDefault="00000000" w:rsidRPr="00000000" w14:paraId="00000074">
      <w:pPr>
        <w:tabs>
          <w:tab w:val="left" w:leader="none" w:pos="360"/>
        </w:tabs>
        <w:rPr>
          <w:b w:val="0"/>
          <w:bCs w:val="0"/>
          <w:vertAlign w:val="baseline"/>
        </w:rPr>
      </w:pPr>
      <w:r w:rsidDel="00000000" w:rsidR="00000000" w:rsidRPr="00000000">
        <w:rPr>
          <w:rtl w:val="0"/>
        </w:rPr>
      </w:r>
    </w:p>
    <w:p w:rsidR="00000000" w:rsidDel="00000000" w:rsidP="00000000" w:rsidRDefault="00000000" w:rsidRPr="00000000" w14:paraId="00000075">
      <w:pPr>
        <w:tabs>
          <w:tab w:val="left" w:leader="none" w:pos="360"/>
        </w:tabs>
        <w:rPr>
          <w:b w:val="0"/>
          <w:bCs w:val="0"/>
          <w:sz w:val="28"/>
          <w:szCs w:val="28"/>
          <w:u w:val="single"/>
          <w:vertAlign w:val="baseline"/>
        </w:rPr>
      </w:pPr>
      <w:r w:rsidDel="00000000" w:rsidR="00000000" w:rsidRPr="00000000">
        <w:rPr>
          <w:b w:val="1"/>
          <w:bCs w:val="1"/>
          <w:sz w:val="28"/>
          <w:szCs w:val="28"/>
          <w:u w:val="single"/>
          <w:vertAlign w:val="baseline"/>
          <w:rtl w:val="0"/>
        </w:rPr>
        <w:t xml:space="preserve">16. No Partnership</w:t>
      </w:r>
      <w:r w:rsidDel="00000000" w:rsidR="00000000" w:rsidRPr="00000000">
        <w:rPr>
          <w:rtl w:val="0"/>
        </w:rPr>
      </w:r>
    </w:p>
    <w:p w:rsidR="00000000" w:rsidDel="00000000" w:rsidP="00000000" w:rsidRDefault="00000000" w:rsidRPr="00000000" w14:paraId="00000076">
      <w:pPr>
        <w:tabs>
          <w:tab w:val="left" w:leader="none" w:pos="360"/>
        </w:tabs>
        <w:rPr>
          <w:vertAlign w:val="baseline"/>
        </w:rPr>
      </w:pPr>
      <w:r w:rsidDel="00000000" w:rsidR="00000000" w:rsidRPr="00000000">
        <w:rPr>
          <w:vertAlign w:val="baseline"/>
          <w:rtl w:val="0"/>
        </w:rPr>
        <w:t xml:space="preserve">     This Agreement does not create a partnership relationship. The Contractor does not have the authority to enter into contracts on the Client's behalf.</w:t>
      </w:r>
    </w:p>
    <w:p w:rsidR="00000000" w:rsidDel="00000000" w:rsidP="00000000" w:rsidRDefault="00000000" w:rsidRPr="00000000" w14:paraId="00000077">
      <w:pPr>
        <w:tabs>
          <w:tab w:val="left" w:leader="none" w:pos="360"/>
        </w:tabs>
        <w:rPr>
          <w:vertAlign w:val="baseline"/>
        </w:rPr>
      </w:pPr>
      <w:r w:rsidDel="00000000" w:rsidR="00000000" w:rsidRPr="00000000">
        <w:rPr>
          <w:rtl w:val="0"/>
        </w:rPr>
      </w:r>
    </w:p>
    <w:p w:rsidR="00000000" w:rsidDel="00000000" w:rsidP="00000000" w:rsidRDefault="00000000" w:rsidRPr="00000000" w14:paraId="00000078">
      <w:pPr>
        <w:tabs>
          <w:tab w:val="left" w:leader="none" w:pos="360"/>
        </w:tabs>
        <w:rPr>
          <w:b w:val="0"/>
          <w:bCs w:val="0"/>
          <w:sz w:val="28"/>
          <w:szCs w:val="28"/>
          <w:u w:val="single"/>
          <w:vertAlign w:val="baseline"/>
        </w:rPr>
      </w:pPr>
      <w:r w:rsidDel="00000000" w:rsidR="00000000" w:rsidRPr="00000000">
        <w:rPr>
          <w:rtl w:val="0"/>
        </w:rPr>
      </w:r>
    </w:p>
    <w:p w:rsidR="00000000" w:rsidDel="00000000" w:rsidP="00000000" w:rsidRDefault="00000000" w:rsidRPr="00000000" w14:paraId="00000079">
      <w:pPr>
        <w:tabs>
          <w:tab w:val="left" w:leader="none" w:pos="360"/>
        </w:tabs>
        <w:rPr>
          <w:b w:val="0"/>
          <w:bCs w:val="0"/>
          <w:sz w:val="28"/>
          <w:szCs w:val="28"/>
          <w:u w:val="single"/>
          <w:vertAlign w:val="baseline"/>
        </w:rPr>
      </w:pPr>
      <w:r w:rsidDel="00000000" w:rsidR="00000000" w:rsidRPr="00000000">
        <w:rPr>
          <w:rtl w:val="0"/>
        </w:rPr>
      </w:r>
    </w:p>
    <w:p w:rsidR="00000000" w:rsidDel="00000000" w:rsidP="00000000" w:rsidRDefault="00000000" w:rsidRPr="00000000" w14:paraId="0000007A">
      <w:pPr>
        <w:tabs>
          <w:tab w:val="left" w:leader="none" w:pos="360"/>
        </w:tabs>
        <w:rPr>
          <w:vertAlign w:val="baseline"/>
        </w:rPr>
      </w:pPr>
      <w:r w:rsidDel="00000000" w:rsidR="00000000" w:rsidRPr="00000000">
        <w:rPr>
          <w:b w:val="1"/>
          <w:bCs w:val="1"/>
          <w:sz w:val="28"/>
          <w:szCs w:val="28"/>
          <w:u w:val="single"/>
          <w:vertAlign w:val="baseline"/>
          <w:rtl w:val="0"/>
        </w:rPr>
        <w:t xml:space="preserve">17. Applicable Law</w:t>
      </w:r>
      <w:r w:rsidDel="00000000" w:rsidR="00000000" w:rsidRPr="00000000">
        <w:rPr>
          <w:vertAlign w:val="baseline"/>
          <w:rtl w:val="0"/>
        </w:rPr>
        <w:t xml:space="preserve">     </w:t>
      </w:r>
    </w:p>
    <w:p w:rsidR="00000000" w:rsidDel="00000000" w:rsidP="00000000" w:rsidRDefault="00000000" w:rsidRPr="00000000" w14:paraId="0000007B">
      <w:pPr>
        <w:tabs>
          <w:tab w:val="left" w:leader="none" w:pos="360"/>
        </w:tabs>
        <w:rPr>
          <w:b w:val="0"/>
          <w:bCs w:val="0"/>
          <w:sz w:val="28"/>
          <w:szCs w:val="28"/>
          <w:u w:val="single"/>
          <w:vertAlign w:val="baseline"/>
        </w:rPr>
      </w:pPr>
      <w:r w:rsidDel="00000000" w:rsidR="00000000" w:rsidRPr="00000000">
        <w:rPr>
          <w:vertAlign w:val="baseline"/>
          <w:rtl w:val="0"/>
        </w:rPr>
        <w:tab/>
        <w:t xml:space="preserve">This Agreement will be governed by California law, without giving effect to conflict of laws principles.</w:t>
      </w:r>
      <w:r w:rsidDel="00000000" w:rsidR="00000000" w:rsidRPr="00000000">
        <w:rPr>
          <w:rtl w:val="0"/>
        </w:rPr>
      </w:r>
    </w:p>
    <w:p w:rsidR="00000000" w:rsidDel="00000000" w:rsidP="00000000" w:rsidRDefault="00000000" w:rsidRPr="00000000" w14:paraId="0000007C">
      <w:pPr>
        <w:tabs>
          <w:tab w:val="left" w:leader="none" w:pos="360"/>
        </w:tabs>
        <w:rPr>
          <w:b w:val="0"/>
          <w:bCs w:val="0"/>
          <w:vertAlign w:val="baseline"/>
        </w:rPr>
      </w:pPr>
      <w:r w:rsidDel="00000000" w:rsidR="00000000" w:rsidRPr="00000000">
        <w:rPr>
          <w:rtl w:val="0"/>
        </w:rPr>
      </w:r>
    </w:p>
    <w:p w:rsidR="00000000" w:rsidDel="00000000" w:rsidP="00000000" w:rsidRDefault="00000000" w:rsidRPr="00000000" w14:paraId="0000007D">
      <w:pPr>
        <w:tabs>
          <w:tab w:val="left" w:leader="none" w:pos="360"/>
        </w:tabs>
        <w:rPr>
          <w:vertAlign w:val="baseline"/>
        </w:rPr>
      </w:pPr>
      <w:r w:rsidDel="00000000" w:rsidR="00000000" w:rsidRPr="00000000">
        <w:rPr>
          <w:b w:val="1"/>
          <w:bCs w:val="1"/>
          <w:sz w:val="28"/>
          <w:szCs w:val="28"/>
          <w:u w:val="single"/>
          <w:vertAlign w:val="baseline"/>
          <w:rtl w:val="0"/>
        </w:rPr>
        <w:t xml:space="preserve">18. Unforeseeable Conditions, (Acts of God)</w:t>
      </w:r>
      <w:r w:rsidDel="00000000" w:rsidR="00000000" w:rsidRPr="00000000">
        <w:rPr>
          <w:vertAlign w:val="baseline"/>
          <w:rtl w:val="0"/>
        </w:rPr>
        <w:t xml:space="preserve">     </w:t>
      </w:r>
    </w:p>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ind w:left="720" w:firstLine="0"/>
        <w:rPr>
          <w:vertAlign w:val="baseline"/>
        </w:rPr>
      </w:pPr>
      <w:r w:rsidDel="00000000" w:rsidR="00000000" w:rsidRPr="00000000">
        <w:rPr>
          <w:vertAlign w:val="baseline"/>
          <w:rtl w:val="0"/>
        </w:rPr>
        <w:t xml:space="preserve">CANCELLATION OF SCHEDULED/ASSIGNED GAMES.</w:t>
      </w:r>
    </w:p>
    <w:p w:rsidR="00000000" w:rsidDel="00000000" w:rsidP="00000000" w:rsidRDefault="00000000" w:rsidRPr="00000000" w14:paraId="00000080">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1.  Cancellation on Day of game</w:t>
      </w:r>
    </w:p>
    <w:p w:rsidR="00000000" w:rsidDel="00000000" w:rsidP="00000000" w:rsidRDefault="00000000" w:rsidRPr="00000000" w14:paraId="00000081">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A.  MAC Polo needs to be contacted before 12 noon for Day of game </w:t>
      </w:r>
      <w:r w:rsidDel="00000000" w:rsidR="00000000" w:rsidRPr="00000000">
        <w:rPr>
          <w:rFonts w:ascii="Helvetica Neue" w:cs="Helvetica Neue" w:eastAsia="Helvetica Neue" w:hAnsi="Helvetica Neue"/>
          <w:sz w:val="20"/>
          <w:szCs w:val="20"/>
          <w:rtl w:val="0"/>
        </w:rPr>
        <w:t xml:space="preserve">cancellations</w:t>
      </w:r>
      <w:r w:rsidDel="00000000" w:rsidR="00000000" w:rsidRPr="00000000">
        <w:rPr>
          <w:rFonts w:ascii="Helvetica Neue" w:cs="Helvetica Neue" w:eastAsia="Helvetica Neue" w:hAnsi="Helvetica Neue"/>
          <w:sz w:val="20"/>
          <w:szCs w:val="20"/>
          <w:vertAlign w:val="baseline"/>
          <w:rtl w:val="0"/>
        </w:rPr>
        <w:t xml:space="preserve">. </w:t>
      </w:r>
    </w:p>
    <w:p w:rsidR="00000000" w:rsidDel="00000000" w:rsidP="00000000" w:rsidRDefault="00000000" w:rsidRPr="00000000" w14:paraId="00000082">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B.  Cancelations need to be confirmed in writing by MAC Polo. </w:t>
      </w:r>
    </w:p>
    <w:p w:rsidR="00000000" w:rsidDel="00000000" w:rsidP="00000000" w:rsidRDefault="00000000" w:rsidRPr="00000000" w14:paraId="00000083">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Written confirmation of cancellation can be one of three methods.  </w:t>
      </w:r>
    </w:p>
    <w:p w:rsidR="00000000" w:rsidDel="00000000" w:rsidP="00000000" w:rsidRDefault="00000000" w:rsidRPr="00000000" w14:paraId="00000084">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1.  Email</w:t>
      </w:r>
    </w:p>
    <w:p w:rsidR="00000000" w:rsidDel="00000000" w:rsidP="00000000" w:rsidRDefault="00000000" w:rsidRPr="00000000" w14:paraId="00000085">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2. Text</w:t>
      </w:r>
    </w:p>
    <w:p w:rsidR="00000000" w:rsidDel="00000000" w:rsidP="00000000" w:rsidRDefault="00000000" w:rsidRPr="00000000" w14:paraId="00000086">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3.  Arbiter generated email</w:t>
      </w:r>
    </w:p>
    <w:p w:rsidR="00000000" w:rsidDel="00000000" w:rsidP="00000000" w:rsidRDefault="00000000" w:rsidRPr="00000000" w14:paraId="00000087">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No verbal agreements between school or MAC Polo can stand as proof of </w:t>
      </w:r>
      <w:r w:rsidDel="00000000" w:rsidR="00000000" w:rsidRPr="00000000">
        <w:rPr>
          <w:rFonts w:ascii="Helvetica Neue" w:cs="Helvetica Neue" w:eastAsia="Helvetica Neue" w:hAnsi="Helvetica Neue"/>
          <w:sz w:val="20"/>
          <w:szCs w:val="20"/>
          <w:rtl w:val="0"/>
        </w:rPr>
        <w:t xml:space="preserve">cancellation</w:t>
      </w:r>
      <w:r w:rsidDel="00000000" w:rsidR="00000000" w:rsidRPr="00000000">
        <w:rPr>
          <w:rFonts w:ascii="Helvetica Neue" w:cs="Helvetica Neue" w:eastAsia="Helvetica Neue" w:hAnsi="Helvetica Neue"/>
          <w:sz w:val="20"/>
          <w:szCs w:val="20"/>
          <w:vertAlign w:val="baseline"/>
          <w:rtl w:val="0"/>
        </w:rPr>
        <w:t xml:space="preserve"> request, and then execution of that request. </w:t>
      </w:r>
    </w:p>
    <w:p w:rsidR="00000000" w:rsidDel="00000000" w:rsidP="00000000" w:rsidRDefault="00000000" w:rsidRPr="00000000" w14:paraId="00000088">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2.  </w:t>
      </w:r>
      <w:r w:rsidDel="00000000" w:rsidR="00000000" w:rsidRPr="00000000">
        <w:rPr>
          <w:rFonts w:ascii="Helvetica Neue" w:cs="Helvetica Neue" w:eastAsia="Helvetica Neue" w:hAnsi="Helvetica Neue"/>
          <w:sz w:val="20"/>
          <w:szCs w:val="20"/>
          <w:rtl w:val="0"/>
        </w:rPr>
        <w:t xml:space="preserve">Cancellation</w:t>
      </w:r>
      <w:r w:rsidDel="00000000" w:rsidR="00000000" w:rsidRPr="00000000">
        <w:rPr>
          <w:rFonts w:ascii="Helvetica Neue" w:cs="Helvetica Neue" w:eastAsia="Helvetica Neue" w:hAnsi="Helvetica Neue"/>
          <w:sz w:val="20"/>
          <w:szCs w:val="20"/>
          <w:vertAlign w:val="baseline"/>
          <w:rtl w:val="0"/>
        </w:rPr>
        <w:t xml:space="preserve"> after 12 noon on Day of game. </w:t>
      </w:r>
    </w:p>
    <w:p w:rsidR="00000000" w:rsidDel="00000000" w:rsidP="00000000" w:rsidRDefault="00000000" w:rsidRPr="00000000" w14:paraId="00000089">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A.  School is charged for one full Varsity game.  2 officials. </w:t>
      </w:r>
    </w:p>
    <w:p w:rsidR="00000000" w:rsidDel="00000000" w:rsidP="00000000" w:rsidRDefault="00000000" w:rsidRPr="00000000" w14:paraId="0000008A">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Referees are paid for that one game. </w:t>
      </w:r>
    </w:p>
    <w:p w:rsidR="00000000" w:rsidDel="00000000" w:rsidP="00000000" w:rsidRDefault="00000000" w:rsidRPr="00000000" w14:paraId="0000008B">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3.  Exceptions </w:t>
      </w:r>
    </w:p>
    <w:p w:rsidR="00000000" w:rsidDel="00000000" w:rsidP="00000000" w:rsidRDefault="00000000" w:rsidRPr="00000000" w14:paraId="0000008C">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A.  Act of God</w:t>
      </w:r>
    </w:p>
    <w:p w:rsidR="00000000" w:rsidDel="00000000" w:rsidP="00000000" w:rsidRDefault="00000000" w:rsidRPr="00000000" w14:paraId="0000008D">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Examples are </w:t>
      </w:r>
      <w:r w:rsidDel="00000000" w:rsidR="00000000" w:rsidRPr="00000000">
        <w:rPr>
          <w:rFonts w:ascii="Helvetica Neue" w:cs="Helvetica Neue" w:eastAsia="Helvetica Neue" w:hAnsi="Helvetica Neue"/>
          <w:sz w:val="20"/>
          <w:szCs w:val="20"/>
          <w:rtl w:val="0"/>
        </w:rPr>
        <w:t xml:space="preserve">earthquakes</w:t>
      </w:r>
      <w:r w:rsidDel="00000000" w:rsidR="00000000" w:rsidRPr="00000000">
        <w:rPr>
          <w:rFonts w:ascii="Helvetica Neue" w:cs="Helvetica Neue" w:eastAsia="Helvetica Neue" w:hAnsi="Helvetica Neue"/>
          <w:sz w:val="20"/>
          <w:szCs w:val="20"/>
          <w:vertAlign w:val="baseline"/>
          <w:rtl w:val="0"/>
        </w:rPr>
        <w:t xml:space="preserve">, </w:t>
      </w:r>
      <w:r w:rsidDel="00000000" w:rsidR="00000000" w:rsidRPr="00000000">
        <w:rPr>
          <w:rFonts w:ascii="Helvetica Neue" w:cs="Helvetica Neue" w:eastAsia="Helvetica Neue" w:hAnsi="Helvetica Neue"/>
          <w:sz w:val="20"/>
          <w:szCs w:val="20"/>
          <w:rtl w:val="0"/>
        </w:rPr>
        <w:t xml:space="preserve">t</w:t>
      </w:r>
      <w:r w:rsidDel="00000000" w:rsidR="00000000" w:rsidRPr="00000000">
        <w:rPr>
          <w:rFonts w:ascii="Helvetica Neue" w:cs="Helvetica Neue" w:eastAsia="Helvetica Neue" w:hAnsi="Helvetica Neue"/>
          <w:sz w:val="20"/>
          <w:szCs w:val="20"/>
          <w:vertAlign w:val="baseline"/>
          <w:rtl w:val="0"/>
        </w:rPr>
        <w:t xml:space="preserve">sunami, or </w:t>
      </w:r>
      <w:r w:rsidDel="00000000" w:rsidR="00000000" w:rsidRPr="00000000">
        <w:rPr>
          <w:rFonts w:ascii="Helvetica Neue" w:cs="Helvetica Neue" w:eastAsia="Helvetica Neue" w:hAnsi="Helvetica Neue"/>
          <w:sz w:val="20"/>
          <w:szCs w:val="20"/>
          <w:rtl w:val="0"/>
        </w:rPr>
        <w:t xml:space="preserve">t</w:t>
      </w:r>
      <w:r w:rsidDel="00000000" w:rsidR="00000000" w:rsidRPr="00000000">
        <w:rPr>
          <w:rFonts w:ascii="Helvetica Neue" w:cs="Helvetica Neue" w:eastAsia="Helvetica Neue" w:hAnsi="Helvetica Neue"/>
          <w:sz w:val="20"/>
          <w:szCs w:val="20"/>
          <w:vertAlign w:val="baseline"/>
          <w:rtl w:val="0"/>
        </w:rPr>
        <w:t xml:space="preserve">ornado. </w:t>
      </w:r>
    </w:p>
    <w:p w:rsidR="00000000" w:rsidDel="00000000" w:rsidP="00000000" w:rsidRDefault="00000000" w:rsidRPr="00000000" w14:paraId="0000008E">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    B.  In addition, any unforeseen event that causes the school to shut down / lock down for the safety of the students, faculty, or administration. </w:t>
      </w:r>
    </w:p>
    <w:p w:rsidR="00000000" w:rsidDel="00000000" w:rsidP="00000000" w:rsidRDefault="00000000" w:rsidRPr="00000000" w14:paraId="0000008F">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No payment to MAC Polo</w:t>
      </w:r>
    </w:p>
    <w:p w:rsidR="00000000" w:rsidDel="00000000" w:rsidP="00000000" w:rsidRDefault="00000000" w:rsidRPr="00000000" w14:paraId="00000090">
      <w:pPr>
        <w:shd w:fill="ffffff" w:val="clea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4.  Predictable weather (Thunderstorms, Lighting) / atmospheric conditions (Smoke) need to be cancelled by 12 noon.  If cancelled after that time, one full Varsity game fee will be charged to the school. </w:t>
      </w:r>
    </w:p>
    <w:p w:rsidR="00000000" w:rsidDel="00000000" w:rsidP="00000000" w:rsidRDefault="00000000" w:rsidRPr="00000000" w14:paraId="00000091">
      <w:pPr>
        <w:tabs>
          <w:tab w:val="left" w:leader="none" w:pos="360"/>
        </w:tabs>
        <w:rPr>
          <w:b w:val="0"/>
          <w:bCs w:val="0"/>
          <w:vertAlign w:val="baseline"/>
        </w:rPr>
      </w:pPr>
      <w:r w:rsidDel="00000000" w:rsidR="00000000" w:rsidRPr="00000000">
        <w:rPr>
          <w:rtl w:val="0"/>
        </w:rPr>
      </w:r>
    </w:p>
    <w:p w:rsidR="00000000" w:rsidDel="00000000" w:rsidP="00000000" w:rsidRDefault="00000000" w:rsidRPr="00000000" w14:paraId="00000092">
      <w:pPr>
        <w:tabs>
          <w:tab w:val="left" w:leader="none" w:pos="360"/>
        </w:tabs>
        <w:rPr>
          <w:vertAlign w:val="baseline"/>
        </w:rPr>
      </w:pPr>
      <w:r w:rsidDel="00000000" w:rsidR="00000000" w:rsidRPr="00000000">
        <w:rPr>
          <w:b w:val="1"/>
          <w:bCs w:val="1"/>
          <w:sz w:val="28"/>
          <w:szCs w:val="28"/>
          <w:u w:val="single"/>
          <w:vertAlign w:val="baseline"/>
          <w:rtl w:val="0"/>
        </w:rPr>
        <w:t xml:space="preserve">19. Addendum A: 202</w:t>
      </w:r>
      <w:r w:rsidDel="00000000" w:rsidR="00000000" w:rsidRPr="00000000">
        <w:rPr>
          <w:b w:val="1"/>
          <w:bCs w:val="1"/>
          <w:sz w:val="28"/>
          <w:szCs w:val="28"/>
          <w:u w:val="single"/>
          <w:rtl w:val="0"/>
        </w:rPr>
        <w:t xml:space="preserve">6</w:t>
      </w:r>
      <w:r w:rsidDel="00000000" w:rsidR="00000000" w:rsidRPr="00000000">
        <w:rPr>
          <w:b w:val="1"/>
          <w:bCs w:val="1"/>
          <w:sz w:val="28"/>
          <w:szCs w:val="28"/>
          <w:u w:val="single"/>
          <w:vertAlign w:val="baseline"/>
          <w:rtl w:val="0"/>
        </w:rPr>
        <w:t xml:space="preserve">-202</w:t>
      </w:r>
      <w:r w:rsidDel="00000000" w:rsidR="00000000" w:rsidRPr="00000000">
        <w:rPr>
          <w:b w:val="1"/>
          <w:bCs w:val="1"/>
          <w:sz w:val="28"/>
          <w:szCs w:val="28"/>
          <w:u w:val="single"/>
          <w:rtl w:val="0"/>
        </w:rPr>
        <w:t xml:space="preserve">7</w:t>
      </w:r>
      <w:r w:rsidDel="00000000" w:rsidR="00000000" w:rsidRPr="00000000">
        <w:rPr>
          <w:b w:val="1"/>
          <w:bCs w:val="1"/>
          <w:sz w:val="28"/>
          <w:szCs w:val="28"/>
          <w:u w:val="single"/>
          <w:vertAlign w:val="baseline"/>
          <w:rtl w:val="0"/>
        </w:rPr>
        <w:t xml:space="preserve">-202</w:t>
      </w:r>
      <w:r w:rsidDel="00000000" w:rsidR="00000000" w:rsidRPr="00000000">
        <w:rPr>
          <w:b w:val="1"/>
          <w:bCs w:val="1"/>
          <w:sz w:val="28"/>
          <w:szCs w:val="28"/>
          <w:u w:val="single"/>
          <w:rtl w:val="0"/>
        </w:rPr>
        <w:t xml:space="preserve">8</w:t>
      </w:r>
      <w:r w:rsidDel="00000000" w:rsidR="00000000" w:rsidRPr="00000000">
        <w:rPr>
          <w:b w:val="1"/>
          <w:bCs w:val="1"/>
          <w:sz w:val="28"/>
          <w:szCs w:val="28"/>
          <w:u w:val="single"/>
          <w:vertAlign w:val="baseline"/>
          <w:rtl w:val="0"/>
        </w:rPr>
        <w:t xml:space="preserve"> Referee Game Fee</w:t>
      </w:r>
      <w:r w:rsidDel="00000000" w:rsidR="00000000" w:rsidRPr="00000000">
        <w:rPr>
          <w:vertAlign w:val="baseline"/>
          <w:rtl w:val="0"/>
        </w:rPr>
        <w:t xml:space="preserve">     </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w:t>
      </w:r>
      <w:r w:rsidDel="00000000" w:rsidR="00000000" w:rsidRPr="00000000">
        <w:rPr>
          <w:sz w:val="28"/>
          <w:szCs w:val="28"/>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w:t>
      </w:r>
      <w:r w:rsidDel="00000000" w:rsidR="00000000" w:rsidRPr="00000000">
        <w:rPr>
          <w:sz w:val="28"/>
          <w:szCs w:val="28"/>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Referee Game Fee Schedule (attached)</w:t>
      </w:r>
    </w:p>
    <w:p w:rsidR="00000000" w:rsidDel="00000000" w:rsidP="00000000" w:rsidRDefault="00000000" w:rsidRPr="00000000" w14:paraId="00000094">
      <w:pPr>
        <w:tabs>
          <w:tab w:val="left" w:leader="none" w:pos="360"/>
        </w:tabs>
        <w:rPr>
          <w:b w:val="0"/>
          <w:bCs w:val="0"/>
          <w:sz w:val="32"/>
          <w:szCs w:val="32"/>
          <w:u w:val="single"/>
          <w:vertAlign w:val="baseline"/>
        </w:rPr>
      </w:pPr>
      <w:r w:rsidDel="00000000" w:rsidR="00000000" w:rsidRPr="00000000">
        <w:rPr>
          <w:b w:val="1"/>
          <w:bCs w:val="1"/>
          <w:sz w:val="40"/>
          <w:szCs w:val="40"/>
          <w:u w:val="single"/>
          <w:vertAlign w:val="baseline"/>
          <w:rtl w:val="0"/>
        </w:rPr>
        <w:br w:type="textWrapping"/>
      </w:r>
      <w:r w:rsidDel="00000000" w:rsidR="00000000" w:rsidRPr="00000000">
        <w:rPr>
          <w:rtl w:val="0"/>
        </w:rPr>
      </w:r>
    </w:p>
    <w:p w:rsidR="00000000" w:rsidDel="00000000" w:rsidP="00000000" w:rsidRDefault="00000000" w:rsidRPr="00000000" w14:paraId="00000095">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96">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97">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98">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99">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9A">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9B">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9C">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9D">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9E">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9F">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A0">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A1">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A2">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A3">
      <w:pPr>
        <w:tabs>
          <w:tab w:val="left" w:leader="none" w:pos="360"/>
        </w:tabs>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A4">
      <w:pPr>
        <w:tabs>
          <w:tab w:val="left" w:leader="none" w:pos="360"/>
        </w:tabs>
        <w:rPr>
          <w:b w:val="0"/>
          <w:bCs w:val="0"/>
          <w:sz w:val="32"/>
          <w:szCs w:val="32"/>
          <w:u w:val="single"/>
          <w:vertAlign w:val="baseline"/>
        </w:rPr>
      </w:pPr>
      <w:r w:rsidDel="00000000" w:rsidR="00000000" w:rsidRPr="00000000">
        <w:rPr>
          <w:b w:val="1"/>
          <w:bCs w:val="1"/>
          <w:sz w:val="32"/>
          <w:szCs w:val="32"/>
          <w:u w:val="single"/>
          <w:vertAlign w:val="baseline"/>
          <w:rtl w:val="0"/>
        </w:rPr>
        <w:t xml:space="preserve">20. Signatures</w:t>
      </w:r>
      <w:r w:rsidDel="00000000" w:rsidR="00000000" w:rsidRPr="00000000">
        <w:rPr>
          <w:rtl w:val="0"/>
        </w:rPr>
      </w:r>
    </w:p>
    <w:p w:rsidR="00000000" w:rsidDel="00000000" w:rsidP="00000000" w:rsidRDefault="00000000" w:rsidRPr="00000000" w14:paraId="000000A5">
      <w:pPr>
        <w:tabs>
          <w:tab w:val="left" w:leader="none" w:pos="360"/>
        </w:tabs>
        <w:rPr>
          <w:vertAlign w:val="baseline"/>
        </w:rPr>
      </w:pPr>
      <w:r w:rsidDel="00000000" w:rsidR="00000000" w:rsidRPr="00000000">
        <w:rPr>
          <w:rtl w:val="0"/>
        </w:rPr>
      </w:r>
    </w:p>
    <w:p w:rsidR="00000000" w:rsidDel="00000000" w:rsidP="00000000" w:rsidRDefault="00000000" w:rsidRPr="00000000" w14:paraId="000000A6">
      <w:pPr>
        <w:tabs>
          <w:tab w:val="left" w:leader="none" w:pos="360"/>
        </w:tabs>
        <w:rPr>
          <w:vertAlign w:val="baseline"/>
        </w:rPr>
      </w:pPr>
      <w:r w:rsidDel="00000000" w:rsidR="00000000" w:rsidRPr="00000000">
        <w:rPr>
          <w:rtl w:val="0"/>
        </w:rPr>
      </w:r>
    </w:p>
    <w:p w:rsidR="00000000" w:rsidDel="00000000" w:rsidP="00000000" w:rsidRDefault="00000000" w:rsidRPr="00000000" w14:paraId="000000A7">
      <w:pPr>
        <w:tabs>
          <w:tab w:val="left" w:leader="none" w:pos="360"/>
        </w:tabs>
        <w:rPr>
          <w:sz w:val="28"/>
          <w:szCs w:val="28"/>
          <w:vertAlign w:val="baseline"/>
        </w:rPr>
      </w:pPr>
      <w:r w:rsidDel="00000000" w:rsidR="00000000" w:rsidRPr="00000000">
        <w:rPr>
          <w:sz w:val="32"/>
          <w:szCs w:val="32"/>
          <w:vertAlign w:val="baseline"/>
          <w:rtl w:val="0"/>
        </w:rPr>
        <w:t xml:space="preserve">Client/School Distric</w:t>
      </w:r>
      <w:r w:rsidDel="00000000" w:rsidR="00000000" w:rsidRPr="00000000">
        <w:rPr>
          <w:sz w:val="32"/>
          <w:szCs w:val="32"/>
          <w:rtl w:val="0"/>
        </w:rPr>
        <w:t xml:space="preserve">t WEST ALAMEDA COUNTY CONFERENCE WACC</w:t>
      </w:r>
      <w:r w:rsidDel="00000000" w:rsidR="00000000" w:rsidRPr="00000000">
        <w:rPr>
          <w:highlight w:val="yellow"/>
          <w:vertAlign w:val="baseline"/>
          <w:rtl w:val="0"/>
        </w:rPr>
        <w:t xml:space="preserve"> of NCS.</w:t>
      </w:r>
      <w:r w:rsidDel="00000000" w:rsidR="00000000" w:rsidRPr="00000000">
        <w:rPr>
          <w:rtl w:val="0"/>
        </w:rPr>
      </w:r>
    </w:p>
    <w:p w:rsidR="00000000" w:rsidDel="00000000" w:rsidP="00000000" w:rsidRDefault="00000000" w:rsidRPr="00000000" w14:paraId="000000A8">
      <w:pPr>
        <w:tabs>
          <w:tab w:val="left" w:leader="none" w:pos="360"/>
        </w:tabs>
        <w:rPr>
          <w:vertAlign w:val="baseline"/>
        </w:rPr>
      </w:pPr>
      <w:r w:rsidDel="00000000" w:rsidR="00000000" w:rsidRPr="00000000">
        <w:rPr>
          <w:vertAlign w:val="baseline"/>
          <w:rtl w:val="0"/>
        </w:rPr>
        <w:tab/>
        <w:tab/>
        <w:tab/>
      </w:r>
    </w:p>
    <w:p w:rsidR="00000000" w:rsidDel="00000000" w:rsidP="00000000" w:rsidRDefault="00000000" w:rsidRPr="00000000" w14:paraId="000000A9">
      <w:pPr>
        <w:tabs>
          <w:tab w:val="left" w:leader="none" w:pos="360"/>
        </w:tabs>
        <w:rPr>
          <w:vertAlign w:val="baseline"/>
        </w:rPr>
      </w:pPr>
      <w:r w:rsidDel="00000000" w:rsidR="00000000" w:rsidRPr="00000000">
        <w:rPr>
          <w:rtl w:val="0"/>
        </w:rPr>
      </w:r>
    </w:p>
    <w:p w:rsidR="00000000" w:rsidDel="00000000" w:rsidP="00000000" w:rsidRDefault="00000000" w:rsidRPr="00000000" w14:paraId="000000AA">
      <w:pPr>
        <w:tabs>
          <w:tab w:val="left" w:leader="none" w:pos="360"/>
        </w:tabs>
        <w:rPr>
          <w:sz w:val="28"/>
          <w:szCs w:val="28"/>
          <w:vertAlign w:val="baseline"/>
        </w:rPr>
      </w:pPr>
      <w:r w:rsidDel="00000000" w:rsidR="00000000" w:rsidRPr="00000000">
        <w:rPr>
          <w:sz w:val="32"/>
          <w:szCs w:val="32"/>
          <w:vertAlign w:val="baseline"/>
          <w:rtl w:val="0"/>
        </w:rPr>
        <w:t xml:space="preserve">Printed Name of Signee: </w:t>
      </w:r>
      <w:r w:rsidDel="00000000" w:rsidR="00000000" w:rsidRPr="00000000">
        <w:rPr>
          <w:sz w:val="32"/>
          <w:szCs w:val="32"/>
          <w:highlight w:val="yellow"/>
          <w:rtl w:val="0"/>
        </w:rPr>
        <w:t xml:space="preserve">Dave Kiesel, WACC</w:t>
      </w:r>
      <w:r w:rsidDel="00000000" w:rsidR="00000000" w:rsidRPr="00000000">
        <w:rPr>
          <w:sz w:val="28"/>
          <w:szCs w:val="28"/>
          <w:highlight w:val="yellow"/>
          <w:vertAlign w:val="baseline"/>
          <w:rtl w:val="0"/>
        </w:rPr>
        <w:t xml:space="preserve"> League Commissioner</w:t>
      </w:r>
      <w:r w:rsidDel="00000000" w:rsidR="00000000" w:rsidRPr="00000000">
        <w:rPr>
          <w:rtl w:val="0"/>
        </w:rPr>
      </w:r>
    </w:p>
    <w:p w:rsidR="00000000" w:rsidDel="00000000" w:rsidP="00000000" w:rsidRDefault="00000000" w:rsidRPr="00000000" w14:paraId="000000AB">
      <w:pPr>
        <w:tabs>
          <w:tab w:val="left" w:leader="none" w:pos="360"/>
        </w:tabs>
        <w:rPr>
          <w:color w:val="000000"/>
          <w:sz w:val="28"/>
          <w:szCs w:val="28"/>
          <w:vertAlign w:val="baseline"/>
        </w:rPr>
      </w:pPr>
      <w:r w:rsidDel="00000000" w:rsidR="00000000" w:rsidRPr="00000000">
        <w:rPr>
          <w:color w:val="000000"/>
          <w:sz w:val="28"/>
          <w:szCs w:val="28"/>
          <w:highlight w:val="yellow"/>
          <w:vertAlign w:val="baseline"/>
          <w:rtl w:val="0"/>
        </w:rPr>
        <w:t xml:space="preserve">Email:  </w:t>
      </w:r>
      <w:r w:rsidDel="00000000" w:rsidR="00000000" w:rsidRPr="00000000">
        <w:rPr>
          <w:color w:val="000000"/>
          <w:sz w:val="28"/>
          <w:szCs w:val="28"/>
          <w:vertAlign w:val="baseline"/>
          <w:rtl w:val="0"/>
        </w:rPr>
        <w:t xml:space="preserve">________________________________________</w:t>
      </w:r>
    </w:p>
    <w:p w:rsidR="00000000" w:rsidDel="00000000" w:rsidP="00000000" w:rsidRDefault="00000000" w:rsidRPr="00000000" w14:paraId="000000AC">
      <w:pPr>
        <w:tabs>
          <w:tab w:val="left" w:leader="none" w:pos="360"/>
        </w:tabs>
        <w:rPr>
          <w:sz w:val="28"/>
          <w:szCs w:val="28"/>
          <w:vertAlign w:val="baseline"/>
        </w:rPr>
      </w:pPr>
      <w:r w:rsidDel="00000000" w:rsidR="00000000" w:rsidRPr="00000000">
        <w:rPr>
          <w:sz w:val="28"/>
          <w:szCs w:val="28"/>
          <w:highlight w:val="yellow"/>
          <w:vertAlign w:val="baseline"/>
          <w:rtl w:val="0"/>
        </w:rPr>
        <w:t xml:space="preserve">Phone:  </w:t>
      </w:r>
      <w:r w:rsidDel="00000000" w:rsidR="00000000" w:rsidRPr="00000000">
        <w:rPr>
          <w:sz w:val="28"/>
          <w:szCs w:val="28"/>
          <w:vertAlign w:val="baseline"/>
          <w:rtl w:val="0"/>
        </w:rPr>
        <w:t xml:space="preserve">________________________________________</w:t>
      </w:r>
    </w:p>
    <w:p w:rsidR="00000000" w:rsidDel="00000000" w:rsidP="00000000" w:rsidRDefault="00000000" w:rsidRPr="00000000" w14:paraId="000000AD">
      <w:pPr>
        <w:tabs>
          <w:tab w:val="left" w:leader="none" w:pos="360"/>
        </w:tabs>
        <w:rPr>
          <w:vertAlign w:val="baseline"/>
        </w:rPr>
      </w:pPr>
      <w:r w:rsidDel="00000000" w:rsidR="00000000" w:rsidRPr="00000000">
        <w:rPr>
          <w:rtl w:val="0"/>
        </w:rPr>
      </w:r>
    </w:p>
    <w:p w:rsidR="00000000" w:rsidDel="00000000" w:rsidP="00000000" w:rsidRDefault="00000000" w:rsidRPr="00000000" w14:paraId="000000AE">
      <w:pPr>
        <w:tabs>
          <w:tab w:val="left" w:leader="none" w:pos="360"/>
        </w:tabs>
        <w:rPr>
          <w:vertAlign w:val="baseline"/>
        </w:rPr>
      </w:pPr>
      <w:r w:rsidDel="00000000" w:rsidR="00000000" w:rsidRPr="00000000">
        <w:rPr>
          <w:vertAlign w:val="baseline"/>
          <w:rtl w:val="0"/>
        </w:rPr>
        <w:tab/>
        <w:tab/>
        <w:tab/>
      </w:r>
    </w:p>
    <w:p w:rsidR="00000000" w:rsidDel="00000000" w:rsidP="00000000" w:rsidRDefault="00000000" w:rsidRPr="00000000" w14:paraId="000000AF">
      <w:pPr>
        <w:tabs>
          <w:tab w:val="left" w:leader="none" w:pos="360"/>
        </w:tabs>
        <w:rPr>
          <w:vertAlign w:val="baseline"/>
        </w:rPr>
      </w:pPr>
      <w:r w:rsidDel="00000000" w:rsidR="00000000" w:rsidRPr="00000000">
        <w:rPr>
          <w:vertAlign w:val="baseline"/>
          <w:rtl w:val="0"/>
        </w:rPr>
        <w:tab/>
        <w:tab/>
        <w:tab/>
        <w:t xml:space="preserve">____________________________________________________________</w:t>
      </w:r>
    </w:p>
    <w:p w:rsidR="00000000" w:rsidDel="00000000" w:rsidP="00000000" w:rsidRDefault="00000000" w:rsidRPr="00000000" w14:paraId="000000B0">
      <w:pPr>
        <w:tabs>
          <w:tab w:val="left" w:leader="none" w:pos="360"/>
        </w:tabs>
        <w:rPr>
          <w:vertAlign w:val="baseline"/>
        </w:rPr>
      </w:pPr>
      <w:r w:rsidDel="00000000" w:rsidR="00000000" w:rsidRPr="00000000">
        <w:rPr>
          <w:vertAlign w:val="baseline"/>
          <w:rtl w:val="0"/>
        </w:rPr>
        <w:tab/>
        <w:tab/>
        <w:tab/>
        <w:t xml:space="preserve">Signature</w:t>
      </w:r>
    </w:p>
    <w:p w:rsidR="00000000" w:rsidDel="00000000" w:rsidP="00000000" w:rsidRDefault="00000000" w:rsidRPr="00000000" w14:paraId="000000B1">
      <w:pPr>
        <w:tabs>
          <w:tab w:val="left" w:leader="none" w:pos="360"/>
        </w:tabs>
        <w:rPr>
          <w:vertAlign w:val="baseline"/>
        </w:rPr>
      </w:pPr>
      <w:r w:rsidDel="00000000" w:rsidR="00000000" w:rsidRPr="00000000">
        <w:rPr>
          <w:rtl w:val="0"/>
        </w:rPr>
      </w:r>
    </w:p>
    <w:p w:rsidR="00000000" w:rsidDel="00000000" w:rsidP="00000000" w:rsidRDefault="00000000" w:rsidRPr="00000000" w14:paraId="000000B2">
      <w:pPr>
        <w:tabs>
          <w:tab w:val="left" w:leader="none" w:pos="360"/>
        </w:tabs>
        <w:rPr>
          <w:vertAlign w:val="baseline"/>
        </w:rPr>
      </w:pPr>
      <w:r w:rsidDel="00000000" w:rsidR="00000000" w:rsidRPr="00000000">
        <w:rPr>
          <w:vertAlign w:val="baseline"/>
          <w:rtl w:val="0"/>
        </w:rPr>
        <w:tab/>
        <w:tab/>
        <w:tab/>
        <w:t xml:space="preserve">____________________________________________________________</w:t>
      </w:r>
    </w:p>
    <w:p w:rsidR="00000000" w:rsidDel="00000000" w:rsidP="00000000" w:rsidRDefault="00000000" w:rsidRPr="00000000" w14:paraId="000000B3">
      <w:pPr>
        <w:tabs>
          <w:tab w:val="left" w:leader="none" w:pos="360"/>
        </w:tabs>
        <w:rPr>
          <w:vertAlign w:val="baseline"/>
        </w:rPr>
      </w:pPr>
      <w:r w:rsidDel="00000000" w:rsidR="00000000" w:rsidRPr="00000000">
        <w:rPr>
          <w:vertAlign w:val="baseline"/>
          <w:rtl w:val="0"/>
        </w:rPr>
        <w:tab/>
        <w:tab/>
        <w:tab/>
        <w:t xml:space="preserve">Date</w:t>
      </w:r>
    </w:p>
    <w:p w:rsidR="00000000" w:rsidDel="00000000" w:rsidP="00000000" w:rsidRDefault="00000000" w:rsidRPr="00000000" w14:paraId="000000B4">
      <w:pPr>
        <w:tabs>
          <w:tab w:val="left" w:leader="none" w:pos="360"/>
        </w:tabs>
        <w:rPr>
          <w:vertAlign w:val="baseline"/>
        </w:rPr>
      </w:pPr>
      <w:r w:rsidDel="00000000" w:rsidR="00000000" w:rsidRPr="00000000">
        <w:rPr>
          <w:rtl w:val="0"/>
        </w:rPr>
      </w:r>
    </w:p>
    <w:p w:rsidR="00000000" w:rsidDel="00000000" w:rsidP="00000000" w:rsidRDefault="00000000" w:rsidRPr="00000000" w14:paraId="000000B5">
      <w:pPr>
        <w:tabs>
          <w:tab w:val="left" w:leader="none" w:pos="360"/>
        </w:tabs>
        <w:rPr>
          <w:sz w:val="32"/>
          <w:szCs w:val="32"/>
          <w:vertAlign w:val="baseline"/>
        </w:rPr>
      </w:pPr>
      <w:r w:rsidDel="00000000" w:rsidR="00000000" w:rsidRPr="00000000">
        <w:rPr>
          <w:rtl w:val="0"/>
        </w:rPr>
      </w:r>
    </w:p>
    <w:p w:rsidR="00000000" w:rsidDel="00000000" w:rsidP="00000000" w:rsidRDefault="00000000" w:rsidRPr="00000000" w14:paraId="000000B6">
      <w:pPr>
        <w:tabs>
          <w:tab w:val="left" w:leader="none" w:pos="360"/>
        </w:tabs>
        <w:rPr>
          <w:sz w:val="16"/>
          <w:szCs w:val="16"/>
          <w:vertAlign w:val="baseline"/>
        </w:rPr>
      </w:pPr>
      <w:r w:rsidDel="00000000" w:rsidR="00000000" w:rsidRPr="00000000">
        <w:rPr>
          <w:sz w:val="32"/>
          <w:szCs w:val="32"/>
          <w:vertAlign w:val="baseline"/>
          <w:rtl w:val="0"/>
        </w:rPr>
        <w:t xml:space="preserve">Contractor</w:t>
      </w:r>
      <w:r w:rsidDel="00000000" w:rsidR="00000000" w:rsidRPr="00000000">
        <w:rPr>
          <w:vertAlign w:val="baseline"/>
          <w:rtl w:val="0"/>
        </w:rPr>
        <w:t xml:space="preserve">: MAC WATER POLO REFEREE ASSOCIATION, </w:t>
      </w:r>
      <w:r w:rsidDel="00000000" w:rsidR="00000000" w:rsidRPr="00000000">
        <w:rPr>
          <w:sz w:val="16"/>
          <w:szCs w:val="16"/>
          <w:vertAlign w:val="baseline"/>
          <w:rtl w:val="0"/>
        </w:rPr>
        <w:t xml:space="preserve">LLC.</w:t>
      </w:r>
    </w:p>
    <w:p w:rsidR="00000000" w:rsidDel="00000000" w:rsidP="00000000" w:rsidRDefault="00000000" w:rsidRPr="00000000" w14:paraId="000000B7">
      <w:pPr>
        <w:tabs>
          <w:tab w:val="left" w:leader="none" w:pos="360"/>
        </w:tabs>
        <w:jc w:val="center"/>
        <w:rPr>
          <w:vertAlign w:val="baseline"/>
        </w:rPr>
      </w:pPr>
      <w:r w:rsidDel="00000000" w:rsidR="00000000" w:rsidRPr="00000000">
        <w:rPr>
          <w:rtl w:val="0"/>
        </w:rPr>
      </w:r>
    </w:p>
    <w:p w:rsidR="00000000" w:rsidDel="00000000" w:rsidP="00000000" w:rsidRDefault="00000000" w:rsidRPr="00000000" w14:paraId="000000B8">
      <w:pPr>
        <w:tabs>
          <w:tab w:val="left" w:leader="none" w:pos="360"/>
        </w:tabs>
        <w:rPr>
          <w:vertAlign w:val="baseline"/>
        </w:rPr>
      </w:pPr>
      <w:r w:rsidDel="00000000" w:rsidR="00000000" w:rsidRPr="00000000">
        <w:rPr>
          <w:rtl w:val="0"/>
        </w:rPr>
      </w:r>
    </w:p>
    <w:p w:rsidR="00000000" w:rsidDel="00000000" w:rsidP="00000000" w:rsidRDefault="00000000" w:rsidRPr="00000000" w14:paraId="000000B9">
      <w:pPr>
        <w:tabs>
          <w:tab w:val="left" w:leader="none" w:pos="360"/>
        </w:tabs>
        <w:rPr>
          <w:sz w:val="32"/>
          <w:szCs w:val="32"/>
          <w:vertAlign w:val="baseline"/>
        </w:rPr>
      </w:pPr>
      <w:r w:rsidDel="00000000" w:rsidR="00000000" w:rsidRPr="00000000">
        <w:rPr>
          <w:sz w:val="32"/>
          <w:szCs w:val="32"/>
          <w:vertAlign w:val="baseline"/>
          <w:rtl w:val="0"/>
        </w:rPr>
        <w:t xml:space="preserve">Printed Name of Signee: </w:t>
      </w:r>
      <w:r w:rsidDel="00000000" w:rsidR="00000000" w:rsidRPr="00000000">
        <w:rPr>
          <w:sz w:val="32"/>
          <w:szCs w:val="32"/>
          <w:rtl w:val="0"/>
        </w:rPr>
        <w:t xml:space="preserve">Brian Papka</w:t>
      </w:r>
      <w:r w:rsidDel="00000000" w:rsidR="00000000" w:rsidRPr="00000000">
        <w:rPr>
          <w:sz w:val="32"/>
          <w:szCs w:val="32"/>
          <w:vertAlign w:val="baseline"/>
          <w:rtl w:val="0"/>
        </w:rPr>
        <w:t xml:space="preserve">, President  </w:t>
      </w:r>
    </w:p>
    <w:p w:rsidR="00000000" w:rsidDel="00000000" w:rsidP="00000000" w:rsidRDefault="00000000" w:rsidRPr="00000000" w14:paraId="000000BA">
      <w:pPr>
        <w:tabs>
          <w:tab w:val="left" w:leader="none" w:pos="360"/>
        </w:tabs>
        <w:rPr>
          <w:sz w:val="32"/>
          <w:szCs w:val="32"/>
          <w:vertAlign w:val="baseline"/>
        </w:rPr>
      </w:pPr>
      <w:r w:rsidDel="00000000" w:rsidR="00000000" w:rsidRPr="00000000">
        <w:rPr>
          <w:rtl w:val="0"/>
        </w:rPr>
      </w:r>
    </w:p>
    <w:p w:rsidR="00000000" w:rsidDel="00000000" w:rsidP="00000000" w:rsidRDefault="00000000" w:rsidRPr="00000000" w14:paraId="000000BB">
      <w:pPr>
        <w:tabs>
          <w:tab w:val="left" w:leader="none" w:pos="360"/>
        </w:tabs>
        <w:rPr>
          <w:rFonts w:ascii="Pinyon Script" w:cs="Pinyon Script" w:eastAsia="Pinyon Script" w:hAnsi="Pinyon Script"/>
        </w:rPr>
      </w:pPr>
      <w:r w:rsidDel="00000000" w:rsidR="00000000" w:rsidRPr="00000000">
        <w:rPr>
          <w:sz w:val="32"/>
          <w:szCs w:val="32"/>
          <w:vertAlign w:val="baseline"/>
          <w:rtl w:val="0"/>
        </w:rPr>
        <w:t xml:space="preserve">                  </w:t>
      </w:r>
      <w:r w:rsidDel="00000000" w:rsidR="00000000" w:rsidRPr="00000000">
        <w:rPr>
          <w:rFonts w:ascii="Pinyon Script" w:cs="Pinyon Script" w:eastAsia="Pinyon Script" w:hAnsi="Pinyon Script"/>
          <w:vertAlign w:val="baseline"/>
          <w:rtl w:val="0"/>
        </w:rPr>
        <w:t xml:space="preserve">Brian Papka</w:t>
      </w:r>
      <w:r w:rsidDel="00000000" w:rsidR="00000000" w:rsidRPr="00000000">
        <w:rPr>
          <w:rtl w:val="0"/>
        </w:rPr>
      </w:r>
    </w:p>
    <w:p w:rsidR="00000000" w:rsidDel="00000000" w:rsidP="00000000" w:rsidRDefault="00000000" w:rsidRPr="00000000" w14:paraId="000000BC">
      <w:pPr>
        <w:tabs>
          <w:tab w:val="left" w:leader="none" w:pos="360"/>
        </w:tabs>
        <w:rPr>
          <w:vertAlign w:val="baseline"/>
        </w:rPr>
      </w:pPr>
      <w:r w:rsidDel="00000000" w:rsidR="00000000" w:rsidRPr="00000000">
        <w:rPr>
          <w:vertAlign w:val="baseline"/>
          <w:rtl w:val="0"/>
        </w:rPr>
        <w:tab/>
        <w:tab/>
        <w:tab/>
        <w:t xml:space="preserve">Signature</w:t>
      </w:r>
    </w:p>
    <w:p w:rsidR="00000000" w:rsidDel="00000000" w:rsidP="00000000" w:rsidRDefault="00000000" w:rsidRPr="00000000" w14:paraId="000000BD">
      <w:pPr>
        <w:tabs>
          <w:tab w:val="left" w:leader="none" w:pos="360"/>
        </w:tabs>
        <w:rPr>
          <w:vertAlign w:val="baseline"/>
        </w:rPr>
      </w:pPr>
      <w:r w:rsidDel="00000000" w:rsidR="00000000" w:rsidRPr="00000000">
        <w:rPr>
          <w:rtl w:val="0"/>
        </w:rPr>
      </w:r>
    </w:p>
    <w:p w:rsidR="00000000" w:rsidDel="00000000" w:rsidP="00000000" w:rsidRDefault="00000000" w:rsidRPr="00000000" w14:paraId="000000BE">
      <w:pPr>
        <w:tabs>
          <w:tab w:val="left" w:leader="none" w:pos="360"/>
        </w:tabs>
        <w:rPr>
          <w:vertAlign w:val="baseline"/>
        </w:rPr>
      </w:pPr>
      <w:r w:rsidDel="00000000" w:rsidR="00000000" w:rsidRPr="00000000">
        <w:rPr>
          <w:vertAlign w:val="baseline"/>
          <w:rtl w:val="0"/>
        </w:rPr>
        <w:tab/>
        <w:tab/>
        <w:tab/>
        <w:t xml:space="preserve">Date:</w:t>
      </w:r>
      <w:r w:rsidDel="00000000" w:rsidR="00000000" w:rsidRPr="00000000">
        <w:rPr>
          <w:rtl w:val="0"/>
        </w:rPr>
        <w:t xml:space="preserve"> 1/3/2026</w:t>
      </w:r>
      <w:r w:rsidDel="00000000" w:rsidR="00000000" w:rsidRPr="00000000">
        <w:rPr>
          <w:rtl w:val="0"/>
        </w:rPr>
      </w:r>
    </w:p>
    <w:p w:rsidR="00000000" w:rsidDel="00000000" w:rsidP="00000000" w:rsidRDefault="00000000" w:rsidRPr="00000000" w14:paraId="000000BF">
      <w:pPr>
        <w:tabs>
          <w:tab w:val="left" w:leader="none" w:pos="360"/>
        </w:tabs>
        <w:rPr>
          <w:vertAlign w:val="baseline"/>
        </w:rPr>
      </w:pPr>
      <w:r w:rsidDel="00000000" w:rsidR="00000000" w:rsidRPr="00000000">
        <w:rPr>
          <w:vertAlign w:val="baseline"/>
          <w:rtl w:val="0"/>
        </w:rPr>
        <w:tab/>
        <w:tab/>
        <w:tab/>
      </w:r>
    </w:p>
    <w:sectPr>
      <w:footerReference r:id="rId7" w:type="default"/>
      <w:footerReference r:id="rId8" w:type="even"/>
      <w:pgSz w:h="15840" w:w="12240" w:orient="portrait"/>
      <w:pgMar w:bottom="1296" w:top="1296" w:left="1728" w:right="17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Pinyon Script">
    <w:embedRegular w:fontKey="{00000000-0000-0000-0000-000000000000}" r:id="rId1" w:subsetted="0"/>
  </w:fon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4f81bd"/>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4f81b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PageNumber">
    <w:name w:val="Page Number"/>
    <w:basedOn w:val="DefaultParagraphFont"/>
    <w:next w:val="PageNumber"/>
    <w:autoRedefine w:val="0"/>
    <w:hidden w:val="0"/>
    <w:qFormat w:val="1"/>
    <w:rPr>
      <w:w w:val="100"/>
      <w:position w:val="-1"/>
      <w:effect w:val="none"/>
      <w:vertAlign w:val="baseline"/>
      <w:cs w:val="0"/>
      <w:em w:val="none"/>
      <w:lang/>
    </w:r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483ZC4B6T3+YWgjLDP2GsY6F5Q==">CgMxLjA4AHIhMU1RZl9NU2hpa3RheWsybW1fQVVuS1lJZmlhMmotRFRB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2022-11-29T17:03:00Z</dcterms:created>
  <dc:creator>wkell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0x01010200D1719677CC2E1C4C97F54F65520E2723</vt:lpstr>
  </property>
  <property fmtid="{D5CDD505-2E9C-101B-9397-08002B2CF9AE}" pid="3" name="_NewReviewCycle">
    <vt:lpstr/>
  </property>
  <property fmtid="{D5CDD505-2E9C-101B-9397-08002B2CF9AE}" pid="4" name="AlternateThumbnailUrl">
    <vt:lpstr>,</vt:lpstr>
  </property>
  <property fmtid="{D5CDD505-2E9C-101B-9397-08002B2CF9AE}" pid="5" name="ImageCreateDate">
    <vt:lpstr/>
  </property>
  <property fmtid="{D5CDD505-2E9C-101B-9397-08002B2CF9AE}" pid="6" name="Description">
    <vt:lpstr/>
  </property>
</Properties>
</file>